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32B" w:rsidRPr="0078679E" w:rsidRDefault="00FC432B" w:rsidP="0078679E">
      <w:pPr>
        <w:pStyle w:val="NoSpacing"/>
        <w:rPr>
          <w:rFonts w:ascii="Arial" w:hAnsi="Arial" w:cs="Arial"/>
          <w:sz w:val="18"/>
          <w:szCs w:val="18"/>
        </w:rPr>
      </w:pPr>
    </w:p>
    <w:p w:rsidR="00DF37BE" w:rsidRPr="0078679E" w:rsidRDefault="0059671E" w:rsidP="00B36AC1">
      <w:pPr>
        <w:rPr>
          <w:rFonts w:ascii="Arial" w:hAnsi="Arial" w:cs="Arial"/>
        </w:rPr>
      </w:pPr>
      <w:r w:rsidRPr="0059671E">
        <w:rPr>
          <w:rFonts w:ascii="Arial" w:hAnsi="Arial" w:cs="Arial"/>
          <w:b/>
        </w:rPr>
        <w:t>________________________________________________________________________________________</w:t>
      </w:r>
    </w:p>
    <w:p w:rsidR="00DF37BE" w:rsidRPr="0059671E" w:rsidRDefault="008931E6" w:rsidP="006413B7">
      <w:pPr>
        <w:pStyle w:val="NoSpacing"/>
        <w:ind w:left="8640"/>
        <w:rPr>
          <w:rFonts w:ascii="Arial" w:hAnsi="Arial" w:cs="Arial"/>
        </w:rPr>
      </w:pPr>
      <w:r>
        <w:rPr>
          <w:rFonts w:ascii="Arial" w:hAnsi="Arial" w:cs="Arial"/>
        </w:rPr>
        <w:t xml:space="preserve">   </w:t>
      </w:r>
      <w:r w:rsidR="00077CED">
        <w:rPr>
          <w:rFonts w:ascii="Arial" w:hAnsi="Arial" w:cs="Arial"/>
        </w:rPr>
        <w:t xml:space="preserve">  </w:t>
      </w:r>
      <w:r>
        <w:rPr>
          <w:rFonts w:ascii="Arial" w:hAnsi="Arial" w:cs="Arial"/>
        </w:rPr>
        <w:t xml:space="preserve">    </w:t>
      </w:r>
      <w:r w:rsidR="00511FD3">
        <w:rPr>
          <w:rFonts w:ascii="Arial" w:hAnsi="Arial" w:cs="Arial"/>
        </w:rPr>
        <w:t xml:space="preserve"> </w:t>
      </w:r>
      <w:r w:rsidR="00903B5B">
        <w:rPr>
          <w:rFonts w:ascii="Arial" w:hAnsi="Arial" w:cs="Arial"/>
        </w:rPr>
        <w:t>February</w:t>
      </w:r>
      <w:r w:rsidR="006D6BCB">
        <w:rPr>
          <w:rFonts w:ascii="Arial" w:hAnsi="Arial" w:cs="Arial"/>
        </w:rPr>
        <w:t xml:space="preserve"> 2018</w:t>
      </w:r>
    </w:p>
    <w:p w:rsidR="00B36AC1" w:rsidRPr="0059671E" w:rsidRDefault="00B36AC1" w:rsidP="0059671E">
      <w:pPr>
        <w:pStyle w:val="NoSpacing"/>
        <w:rPr>
          <w:rFonts w:ascii="Arial" w:hAnsi="Arial" w:cs="Arial"/>
        </w:rPr>
      </w:pPr>
      <w:r w:rsidRPr="0059671E">
        <w:rPr>
          <w:rFonts w:ascii="Arial" w:hAnsi="Arial" w:cs="Arial"/>
        </w:rPr>
        <w:t>Dear Fiscal Officer:</w:t>
      </w:r>
    </w:p>
    <w:p w:rsidR="00B36AC1" w:rsidRPr="00DF37BE" w:rsidRDefault="00B36AC1" w:rsidP="00DF37BE">
      <w:pPr>
        <w:pStyle w:val="NoSpacing"/>
        <w:jc w:val="both"/>
        <w:rPr>
          <w:rFonts w:ascii="Arial" w:hAnsi="Arial" w:cs="Arial"/>
        </w:rPr>
      </w:pPr>
    </w:p>
    <w:p w:rsidR="00B36AC1" w:rsidRPr="00DF37BE" w:rsidRDefault="00B36AC1" w:rsidP="00DF37BE">
      <w:pPr>
        <w:pStyle w:val="NoSpacing"/>
        <w:jc w:val="both"/>
        <w:rPr>
          <w:rFonts w:ascii="Arial" w:hAnsi="Arial" w:cs="Arial"/>
        </w:rPr>
      </w:pPr>
      <w:r w:rsidRPr="00DF37BE">
        <w:rPr>
          <w:rFonts w:ascii="Arial" w:hAnsi="Arial" w:cs="Arial"/>
        </w:rPr>
        <w:t>The</w:t>
      </w:r>
      <w:r w:rsidR="007F7F16">
        <w:rPr>
          <w:rFonts w:ascii="Arial" w:hAnsi="Arial" w:cs="Arial"/>
        </w:rPr>
        <w:t xml:space="preserve"> </w:t>
      </w:r>
      <w:r w:rsidRPr="00DF37BE">
        <w:rPr>
          <w:rFonts w:ascii="Arial" w:hAnsi="Arial" w:cs="Arial"/>
          <w:i/>
        </w:rPr>
        <w:t>Consolidated</w:t>
      </w:r>
      <w:r w:rsidR="009A5C5F">
        <w:rPr>
          <w:rFonts w:ascii="Arial" w:hAnsi="Arial" w:cs="Arial"/>
          <w:i/>
        </w:rPr>
        <w:t xml:space="preserve"> </w:t>
      </w:r>
      <w:r w:rsidRPr="00DF37BE">
        <w:rPr>
          <w:rFonts w:ascii="Arial" w:hAnsi="Arial" w:cs="Arial"/>
          <w:i/>
        </w:rPr>
        <w:t>Fiscal</w:t>
      </w:r>
      <w:r w:rsidR="008931E6">
        <w:rPr>
          <w:rFonts w:ascii="Arial" w:hAnsi="Arial" w:cs="Arial"/>
          <w:i/>
        </w:rPr>
        <w:t xml:space="preserve"> </w:t>
      </w:r>
      <w:r w:rsidRPr="00DF37BE">
        <w:rPr>
          <w:rFonts w:ascii="Arial" w:hAnsi="Arial" w:cs="Arial"/>
          <w:i/>
        </w:rPr>
        <w:t>Reporting</w:t>
      </w:r>
      <w:r w:rsidR="00AE65DB">
        <w:rPr>
          <w:rFonts w:ascii="Arial" w:hAnsi="Arial" w:cs="Arial"/>
          <w:i/>
        </w:rPr>
        <w:t xml:space="preserve"> </w:t>
      </w:r>
      <w:r w:rsidRPr="00DF37BE">
        <w:rPr>
          <w:rFonts w:ascii="Arial" w:hAnsi="Arial" w:cs="Arial"/>
          <w:i/>
        </w:rPr>
        <w:t>and Claiming</w:t>
      </w:r>
      <w:r w:rsidR="00AE65DB">
        <w:rPr>
          <w:rFonts w:ascii="Arial" w:hAnsi="Arial" w:cs="Arial"/>
          <w:i/>
        </w:rPr>
        <w:t xml:space="preserve"> </w:t>
      </w:r>
      <w:r w:rsidRPr="00DF37BE">
        <w:rPr>
          <w:rFonts w:ascii="Arial" w:hAnsi="Arial" w:cs="Arial"/>
          <w:i/>
        </w:rPr>
        <w:t>Manual</w:t>
      </w:r>
      <w:r w:rsidR="000B5B4F">
        <w:rPr>
          <w:rFonts w:ascii="Arial" w:hAnsi="Arial" w:cs="Arial"/>
          <w:i/>
        </w:rPr>
        <w:t xml:space="preserve"> </w:t>
      </w:r>
      <w:r w:rsidRPr="00DF37BE">
        <w:rPr>
          <w:rFonts w:ascii="Arial" w:hAnsi="Arial" w:cs="Arial"/>
        </w:rPr>
        <w:t>(CFR</w:t>
      </w:r>
      <w:r w:rsidR="00AB46E0">
        <w:rPr>
          <w:rFonts w:ascii="Arial" w:hAnsi="Arial" w:cs="Arial"/>
        </w:rPr>
        <w:t xml:space="preserve"> Manual</w:t>
      </w:r>
      <w:r w:rsidRPr="00DF37BE">
        <w:rPr>
          <w:rFonts w:ascii="Arial" w:hAnsi="Arial" w:cs="Arial"/>
        </w:rPr>
        <w:t>)</w:t>
      </w:r>
      <w:r w:rsidR="000B5B4F">
        <w:rPr>
          <w:rFonts w:ascii="Arial" w:hAnsi="Arial" w:cs="Arial"/>
        </w:rPr>
        <w:t xml:space="preserve"> </w:t>
      </w:r>
      <w:r w:rsidRPr="00DF37BE">
        <w:rPr>
          <w:rFonts w:ascii="Arial" w:hAnsi="Arial" w:cs="Arial"/>
        </w:rPr>
        <w:t>and</w:t>
      </w:r>
      <w:r w:rsidR="008931E6">
        <w:rPr>
          <w:rFonts w:ascii="Arial" w:hAnsi="Arial" w:cs="Arial"/>
        </w:rPr>
        <w:t xml:space="preserve"> </w:t>
      </w:r>
      <w:r w:rsidRPr="00DF37BE">
        <w:rPr>
          <w:rFonts w:ascii="Arial" w:hAnsi="Arial" w:cs="Arial"/>
        </w:rPr>
        <w:t>forms</w:t>
      </w:r>
      <w:r w:rsidR="000B5B4F">
        <w:rPr>
          <w:rFonts w:ascii="Arial" w:hAnsi="Arial" w:cs="Arial"/>
        </w:rPr>
        <w:t xml:space="preserve"> </w:t>
      </w:r>
      <w:r w:rsidRPr="00DF37BE">
        <w:rPr>
          <w:rFonts w:ascii="Arial" w:hAnsi="Arial" w:cs="Arial"/>
        </w:rPr>
        <w:t>for</w:t>
      </w:r>
      <w:r w:rsidR="009A5C5F">
        <w:rPr>
          <w:rFonts w:ascii="Arial" w:hAnsi="Arial" w:cs="Arial"/>
        </w:rPr>
        <w:t xml:space="preserve"> </w:t>
      </w:r>
      <w:r w:rsidRPr="00DF37BE">
        <w:rPr>
          <w:rFonts w:ascii="Arial" w:hAnsi="Arial" w:cs="Arial"/>
        </w:rPr>
        <w:t>the J</w:t>
      </w:r>
      <w:r w:rsidR="00511FD3">
        <w:rPr>
          <w:rFonts w:ascii="Arial" w:hAnsi="Arial" w:cs="Arial"/>
        </w:rPr>
        <w:t>an</w:t>
      </w:r>
      <w:r w:rsidRPr="00DF37BE">
        <w:rPr>
          <w:rFonts w:ascii="Arial" w:hAnsi="Arial" w:cs="Arial"/>
        </w:rPr>
        <w:t>u</w:t>
      </w:r>
      <w:r w:rsidR="00511FD3">
        <w:rPr>
          <w:rFonts w:ascii="Arial" w:hAnsi="Arial" w:cs="Arial"/>
        </w:rPr>
        <w:t>ar</w:t>
      </w:r>
      <w:r w:rsidRPr="00DF37BE">
        <w:rPr>
          <w:rFonts w:ascii="Arial" w:hAnsi="Arial" w:cs="Arial"/>
        </w:rPr>
        <w:t>y 1, 201</w:t>
      </w:r>
      <w:r w:rsidR="00511FD3">
        <w:rPr>
          <w:rFonts w:ascii="Arial" w:hAnsi="Arial" w:cs="Arial"/>
        </w:rPr>
        <w:t>7</w:t>
      </w:r>
      <w:r w:rsidRPr="00DF37BE">
        <w:rPr>
          <w:rFonts w:ascii="Arial" w:hAnsi="Arial" w:cs="Arial"/>
        </w:rPr>
        <w:t xml:space="preserve"> to</w:t>
      </w:r>
      <w:r w:rsidR="002075FC">
        <w:rPr>
          <w:rFonts w:ascii="Arial" w:hAnsi="Arial" w:cs="Arial"/>
        </w:rPr>
        <w:t xml:space="preserve"> </w:t>
      </w:r>
      <w:r w:rsidR="00511FD3">
        <w:rPr>
          <w:rFonts w:ascii="Arial" w:hAnsi="Arial" w:cs="Arial"/>
        </w:rPr>
        <w:t>Dec</w:t>
      </w:r>
      <w:r w:rsidR="00C84CC7">
        <w:rPr>
          <w:rFonts w:ascii="Arial" w:hAnsi="Arial" w:cs="Arial"/>
        </w:rPr>
        <w:t>e</w:t>
      </w:r>
      <w:r w:rsidR="00511FD3">
        <w:rPr>
          <w:rFonts w:ascii="Arial" w:hAnsi="Arial" w:cs="Arial"/>
        </w:rPr>
        <w:t>mber</w:t>
      </w:r>
      <w:r w:rsidRPr="00DF37BE">
        <w:rPr>
          <w:rFonts w:ascii="Arial" w:hAnsi="Arial" w:cs="Arial"/>
        </w:rPr>
        <w:t xml:space="preserve"> 3</w:t>
      </w:r>
      <w:r w:rsidR="00511FD3">
        <w:rPr>
          <w:rFonts w:ascii="Arial" w:hAnsi="Arial" w:cs="Arial"/>
        </w:rPr>
        <w:t>1</w:t>
      </w:r>
      <w:r w:rsidRPr="00DF37BE">
        <w:rPr>
          <w:rFonts w:ascii="Arial" w:hAnsi="Arial" w:cs="Arial"/>
        </w:rPr>
        <w:t>, 201</w:t>
      </w:r>
      <w:r w:rsidR="000B5B4F">
        <w:rPr>
          <w:rFonts w:ascii="Arial" w:hAnsi="Arial" w:cs="Arial"/>
        </w:rPr>
        <w:t>7</w:t>
      </w:r>
      <w:r w:rsidRPr="00DF37BE">
        <w:rPr>
          <w:rFonts w:ascii="Arial" w:hAnsi="Arial" w:cs="Arial"/>
        </w:rPr>
        <w:t xml:space="preserve"> reporting period are now available.  A summary of notable changes </w:t>
      </w:r>
      <w:r w:rsidR="00314989">
        <w:rPr>
          <w:rFonts w:ascii="Arial" w:hAnsi="Arial" w:cs="Arial"/>
        </w:rPr>
        <w:t>and</w:t>
      </w:r>
      <w:r w:rsidRPr="00DF37BE">
        <w:rPr>
          <w:rFonts w:ascii="Arial" w:hAnsi="Arial" w:cs="Arial"/>
        </w:rPr>
        <w:t xml:space="preserve"> State Agency specific information can be found on page</w:t>
      </w:r>
      <w:r w:rsidR="0000568D">
        <w:rPr>
          <w:rFonts w:ascii="Arial" w:hAnsi="Arial" w:cs="Arial"/>
        </w:rPr>
        <w:t>s</w:t>
      </w:r>
      <w:r w:rsidRPr="00DF37BE">
        <w:rPr>
          <w:rFonts w:ascii="Arial" w:hAnsi="Arial" w:cs="Arial"/>
        </w:rPr>
        <w:t xml:space="preserve"> </w:t>
      </w:r>
      <w:r w:rsidR="002D65E3">
        <w:rPr>
          <w:rFonts w:ascii="Arial" w:hAnsi="Arial" w:cs="Arial"/>
        </w:rPr>
        <w:t>3</w:t>
      </w:r>
      <w:r w:rsidRPr="002D65E3">
        <w:rPr>
          <w:rFonts w:ascii="Arial" w:hAnsi="Arial" w:cs="Arial"/>
        </w:rPr>
        <w:t xml:space="preserve"> </w:t>
      </w:r>
      <w:r w:rsidR="000925E9" w:rsidRPr="002D65E3">
        <w:rPr>
          <w:rFonts w:ascii="Arial" w:hAnsi="Arial" w:cs="Arial"/>
        </w:rPr>
        <w:t xml:space="preserve">through </w:t>
      </w:r>
      <w:r w:rsidR="002D65E3">
        <w:rPr>
          <w:rFonts w:ascii="Arial" w:hAnsi="Arial" w:cs="Arial"/>
        </w:rPr>
        <w:t>5</w:t>
      </w:r>
      <w:r w:rsidRPr="002D65E3">
        <w:rPr>
          <w:rFonts w:ascii="Arial" w:hAnsi="Arial" w:cs="Arial"/>
        </w:rPr>
        <w:t xml:space="preserve"> of this </w:t>
      </w:r>
      <w:r w:rsidRPr="00DF37BE">
        <w:rPr>
          <w:rFonts w:ascii="Arial" w:hAnsi="Arial" w:cs="Arial"/>
        </w:rPr>
        <w:t>letter</w:t>
      </w:r>
      <w:r w:rsidR="00314989">
        <w:rPr>
          <w:rFonts w:ascii="Arial" w:hAnsi="Arial" w:cs="Arial"/>
        </w:rPr>
        <w:t>.  O</w:t>
      </w:r>
      <w:r w:rsidRPr="00DF37BE">
        <w:rPr>
          <w:rFonts w:ascii="Arial" w:hAnsi="Arial" w:cs="Arial"/>
        </w:rPr>
        <w:t>ther essential CFR information follows on subsequent pages.</w:t>
      </w:r>
    </w:p>
    <w:p w:rsidR="00B36AC1" w:rsidRPr="00DF37BE" w:rsidRDefault="00B36AC1" w:rsidP="00DF37BE">
      <w:pPr>
        <w:pStyle w:val="NoSpacing"/>
        <w:jc w:val="both"/>
        <w:rPr>
          <w:rFonts w:ascii="Arial" w:hAnsi="Arial" w:cs="Arial"/>
        </w:rPr>
      </w:pPr>
    </w:p>
    <w:p w:rsidR="00B36AC1" w:rsidRDefault="00B36AC1" w:rsidP="00DF37BE">
      <w:pPr>
        <w:pStyle w:val="NoSpacing"/>
        <w:jc w:val="both"/>
        <w:rPr>
          <w:rFonts w:ascii="Arial" w:hAnsi="Arial" w:cs="Arial"/>
          <w:b/>
          <w:u w:val="single"/>
        </w:rPr>
      </w:pPr>
      <w:r w:rsidRPr="00DF37BE">
        <w:rPr>
          <w:rFonts w:ascii="Arial" w:hAnsi="Arial" w:cs="Arial"/>
          <w:b/>
          <w:u w:val="single"/>
        </w:rPr>
        <w:t>Acquisition of CFR Manuals and Forms</w:t>
      </w:r>
    </w:p>
    <w:p w:rsidR="00406ABC" w:rsidRPr="00547F36" w:rsidRDefault="00406ABC" w:rsidP="00DF37BE">
      <w:pPr>
        <w:pStyle w:val="NoSpacing"/>
        <w:jc w:val="both"/>
        <w:rPr>
          <w:rFonts w:ascii="Arial" w:hAnsi="Arial" w:cs="Arial"/>
          <w:sz w:val="16"/>
          <w:szCs w:val="16"/>
        </w:rPr>
      </w:pPr>
    </w:p>
    <w:p w:rsidR="00B36AC1" w:rsidRPr="00DF37BE" w:rsidRDefault="00B36AC1" w:rsidP="00DF37BE">
      <w:pPr>
        <w:pStyle w:val="NoSpacing"/>
        <w:jc w:val="both"/>
        <w:rPr>
          <w:rFonts w:ascii="Arial" w:hAnsi="Arial" w:cs="Arial"/>
        </w:rPr>
      </w:pPr>
      <w:r w:rsidRPr="00DF37BE">
        <w:rPr>
          <w:rFonts w:ascii="Arial" w:hAnsi="Arial" w:cs="Arial"/>
        </w:rPr>
        <w:t xml:space="preserve">CFR </w:t>
      </w:r>
      <w:r w:rsidR="001231B0">
        <w:rPr>
          <w:rFonts w:ascii="Arial" w:hAnsi="Arial" w:cs="Arial"/>
        </w:rPr>
        <w:t>M</w:t>
      </w:r>
      <w:r w:rsidRPr="00DF37BE">
        <w:rPr>
          <w:rFonts w:ascii="Arial" w:hAnsi="Arial" w:cs="Arial"/>
        </w:rPr>
        <w:t xml:space="preserve">anuals and forms are available for download from the </w:t>
      </w:r>
      <w:r w:rsidR="00481785">
        <w:rPr>
          <w:rFonts w:ascii="Arial" w:hAnsi="Arial" w:cs="Arial"/>
        </w:rPr>
        <w:t>CFR Manual</w:t>
      </w:r>
      <w:r w:rsidRPr="00DF37BE">
        <w:rPr>
          <w:rFonts w:ascii="Arial" w:hAnsi="Arial" w:cs="Arial"/>
        </w:rPr>
        <w:t xml:space="preserve"> </w:t>
      </w:r>
      <w:r w:rsidR="00034B90">
        <w:rPr>
          <w:rFonts w:ascii="Arial" w:hAnsi="Arial" w:cs="Arial"/>
        </w:rPr>
        <w:t>H</w:t>
      </w:r>
      <w:r w:rsidRPr="00DF37BE">
        <w:rPr>
          <w:rFonts w:ascii="Arial" w:hAnsi="Arial" w:cs="Arial"/>
        </w:rPr>
        <w:t>ome</w:t>
      </w:r>
      <w:r w:rsidR="00034B90">
        <w:rPr>
          <w:rFonts w:ascii="Arial" w:hAnsi="Arial" w:cs="Arial"/>
        </w:rPr>
        <w:t xml:space="preserve"> P</w:t>
      </w:r>
      <w:r w:rsidRPr="00DF37BE">
        <w:rPr>
          <w:rFonts w:ascii="Arial" w:hAnsi="Arial" w:cs="Arial"/>
        </w:rPr>
        <w:t xml:space="preserve">age at </w:t>
      </w:r>
      <w:hyperlink r:id="rId11" w:history="1">
        <w:r w:rsidR="00115766" w:rsidRPr="00115766">
          <w:rPr>
            <w:rStyle w:val="Hyperlink"/>
            <w:rFonts w:ascii="Arial" w:hAnsi="Arial" w:cs="Arial"/>
          </w:rPr>
          <w:t>http://www.oms.nysed.go</w:t>
        </w:r>
        <w:r w:rsidR="00115766" w:rsidRPr="00115766">
          <w:rPr>
            <w:rStyle w:val="Hyperlink"/>
            <w:rFonts w:ascii="Arial" w:hAnsi="Arial" w:cs="Arial"/>
          </w:rPr>
          <w:t>v</w:t>
        </w:r>
        <w:r w:rsidR="00115766" w:rsidRPr="00115766">
          <w:rPr>
            <w:rStyle w:val="Hyperlink"/>
            <w:rFonts w:ascii="Arial" w:hAnsi="Arial" w:cs="Arial"/>
          </w:rPr>
          <w:t>/rsu/Manuals_Forms/</w:t>
        </w:r>
      </w:hyperlink>
      <w:r w:rsidRPr="00DF37BE">
        <w:rPr>
          <w:rFonts w:ascii="Arial" w:hAnsi="Arial" w:cs="Arial"/>
        </w:rPr>
        <w:t>.</w:t>
      </w:r>
    </w:p>
    <w:p w:rsidR="00B36AC1" w:rsidRPr="00DF37BE" w:rsidRDefault="00B36AC1" w:rsidP="00DF37BE">
      <w:pPr>
        <w:pStyle w:val="NoSpacing"/>
        <w:jc w:val="both"/>
        <w:rPr>
          <w:rFonts w:ascii="Arial" w:hAnsi="Arial" w:cs="Arial"/>
        </w:rPr>
      </w:pPr>
    </w:p>
    <w:p w:rsidR="00B36AC1" w:rsidRPr="00DF37BE" w:rsidRDefault="00B36AC1" w:rsidP="00DF37BE">
      <w:pPr>
        <w:pStyle w:val="NoSpacing"/>
        <w:jc w:val="both"/>
        <w:rPr>
          <w:rFonts w:ascii="Arial" w:hAnsi="Arial" w:cs="Arial"/>
          <w:b/>
        </w:rPr>
      </w:pPr>
      <w:r w:rsidRPr="00DF37BE">
        <w:rPr>
          <w:rFonts w:ascii="Arial" w:hAnsi="Arial" w:cs="Arial"/>
          <w:b/>
          <w:u w:val="single"/>
        </w:rPr>
        <w:t>Consolidated Fiscal Reporting System (CFRS) Software</w:t>
      </w:r>
    </w:p>
    <w:p w:rsidR="00406ABC" w:rsidRPr="00547F36" w:rsidRDefault="00406ABC" w:rsidP="00DF37BE">
      <w:pPr>
        <w:pStyle w:val="NoSpacing"/>
        <w:jc w:val="both"/>
        <w:rPr>
          <w:rFonts w:ascii="Arial" w:hAnsi="Arial" w:cs="Arial"/>
          <w:sz w:val="16"/>
          <w:szCs w:val="16"/>
        </w:rPr>
      </w:pPr>
    </w:p>
    <w:p w:rsidR="00B36AC1" w:rsidRPr="00DF37BE" w:rsidRDefault="00B36AC1" w:rsidP="00DF37BE">
      <w:pPr>
        <w:pStyle w:val="NoSpacing"/>
        <w:jc w:val="both"/>
        <w:rPr>
          <w:rFonts w:ascii="Arial" w:hAnsi="Arial" w:cs="Arial"/>
        </w:rPr>
      </w:pPr>
      <w:r w:rsidRPr="00DF37BE">
        <w:rPr>
          <w:rFonts w:ascii="Arial" w:hAnsi="Arial" w:cs="Arial"/>
        </w:rPr>
        <w:t xml:space="preserve">All service providers are </w:t>
      </w:r>
      <w:r w:rsidR="00091A05">
        <w:rPr>
          <w:rFonts w:ascii="Arial" w:hAnsi="Arial" w:cs="Arial"/>
        </w:rPr>
        <w:t>required</w:t>
      </w:r>
      <w:r w:rsidRPr="00DF37BE">
        <w:rPr>
          <w:rFonts w:ascii="Arial" w:hAnsi="Arial" w:cs="Arial"/>
        </w:rPr>
        <w:t xml:space="preserve"> to use </w:t>
      </w:r>
      <w:r w:rsidR="001D53C1">
        <w:rPr>
          <w:rFonts w:ascii="Arial" w:hAnsi="Arial" w:cs="Arial"/>
        </w:rPr>
        <w:t xml:space="preserve">the </w:t>
      </w:r>
      <w:r w:rsidRPr="00DF37BE">
        <w:rPr>
          <w:rFonts w:ascii="Arial" w:hAnsi="Arial" w:cs="Arial"/>
        </w:rPr>
        <w:t xml:space="preserve">CFRS software approved by the CFR Interagency Committee to create </w:t>
      </w:r>
      <w:r w:rsidR="00091A05">
        <w:rPr>
          <w:rFonts w:ascii="Arial" w:hAnsi="Arial" w:cs="Arial"/>
        </w:rPr>
        <w:t xml:space="preserve">an </w:t>
      </w:r>
      <w:r w:rsidRPr="00DF37BE">
        <w:rPr>
          <w:rFonts w:ascii="Arial" w:hAnsi="Arial" w:cs="Arial"/>
        </w:rPr>
        <w:t xml:space="preserve">appropriate CFR submission.  Approved CFRS software can </w:t>
      </w:r>
      <w:r w:rsidR="00091A05">
        <w:rPr>
          <w:rFonts w:ascii="Arial" w:hAnsi="Arial" w:cs="Arial"/>
        </w:rPr>
        <w:t xml:space="preserve">also </w:t>
      </w:r>
      <w:r w:rsidRPr="00DF37BE">
        <w:rPr>
          <w:rFonts w:ascii="Arial" w:hAnsi="Arial" w:cs="Arial"/>
        </w:rPr>
        <w:t xml:space="preserve">be used to create Consolidated Budget Reports (CBRs) and intra-year State Aid claims (CQRs) for the </w:t>
      </w:r>
      <w:r w:rsidR="00011DF8">
        <w:rPr>
          <w:rFonts w:ascii="Arial" w:hAnsi="Arial" w:cs="Arial"/>
        </w:rPr>
        <w:t xml:space="preserve">Calendar Year </w:t>
      </w:r>
      <w:r w:rsidR="000B5B4F">
        <w:rPr>
          <w:rFonts w:ascii="Arial" w:hAnsi="Arial" w:cs="Arial"/>
        </w:rPr>
        <w:t>2017</w:t>
      </w:r>
      <w:r w:rsidRPr="00DF37BE">
        <w:rPr>
          <w:rFonts w:ascii="Arial" w:hAnsi="Arial" w:cs="Arial"/>
        </w:rPr>
        <w:t xml:space="preserve"> reporting period.  The </w:t>
      </w:r>
      <w:hyperlink r:id="rId12" w:history="1">
        <w:r w:rsidRPr="001936A3">
          <w:rPr>
            <w:rStyle w:val="Hyperlink"/>
            <w:rFonts w:ascii="Arial" w:hAnsi="Arial" w:cs="Arial"/>
            <w:color w:val="auto"/>
            <w:u w:val="none"/>
          </w:rPr>
          <w:t>New</w:t>
        </w:r>
      </w:hyperlink>
      <w:r w:rsidRPr="001936A3">
        <w:rPr>
          <w:rFonts w:ascii="Arial" w:hAnsi="Arial" w:cs="Arial"/>
        </w:rPr>
        <w:t xml:space="preserve"> </w:t>
      </w:r>
      <w:r w:rsidRPr="00DF37BE">
        <w:rPr>
          <w:rFonts w:ascii="Arial" w:hAnsi="Arial" w:cs="Arial"/>
        </w:rPr>
        <w:t xml:space="preserve">York State Office of Mental Health is the sole vendor for the </w:t>
      </w:r>
      <w:r w:rsidR="00011DF8">
        <w:rPr>
          <w:rFonts w:ascii="Arial" w:hAnsi="Arial" w:cs="Arial"/>
        </w:rPr>
        <w:t xml:space="preserve">Calendar Year </w:t>
      </w:r>
      <w:r w:rsidR="000B5B4F">
        <w:rPr>
          <w:rFonts w:ascii="Arial" w:hAnsi="Arial" w:cs="Arial"/>
        </w:rPr>
        <w:t>2017</w:t>
      </w:r>
      <w:r w:rsidRPr="00DF37BE">
        <w:rPr>
          <w:rFonts w:ascii="Arial" w:hAnsi="Arial" w:cs="Arial"/>
          <w:i/>
        </w:rPr>
        <w:t xml:space="preserve"> </w:t>
      </w:r>
      <w:r w:rsidRPr="00DF37BE">
        <w:rPr>
          <w:rFonts w:ascii="Arial" w:hAnsi="Arial" w:cs="Arial"/>
        </w:rPr>
        <w:t>reporting period.</w:t>
      </w:r>
    </w:p>
    <w:p w:rsidR="001B4B8F" w:rsidRPr="001B4B8F" w:rsidRDefault="001B4B8F" w:rsidP="001B4B8F">
      <w:pPr>
        <w:pStyle w:val="NoSpacing"/>
        <w:rPr>
          <w:rFonts w:ascii="Arial" w:hAnsi="Arial" w:cs="Arial"/>
        </w:rPr>
      </w:pPr>
    </w:p>
    <w:p w:rsidR="001B4B8F" w:rsidRPr="001B4B8F" w:rsidRDefault="00743826" w:rsidP="00743826">
      <w:pPr>
        <w:pStyle w:val="NoSpacing"/>
        <w:jc w:val="both"/>
        <w:rPr>
          <w:rFonts w:ascii="Arial" w:hAnsi="Arial" w:cs="Arial"/>
        </w:rPr>
      </w:pPr>
      <w:r>
        <w:rPr>
          <w:rFonts w:ascii="Arial" w:hAnsi="Arial" w:cs="Arial"/>
        </w:rPr>
        <w:t>Once</w:t>
      </w:r>
      <w:r w:rsidR="001B4B8F" w:rsidRPr="001B4B8F">
        <w:rPr>
          <w:rFonts w:ascii="Arial" w:hAnsi="Arial" w:cs="Arial"/>
        </w:rPr>
        <w:t xml:space="preserve"> the NYS-issued CFRS software is approved, it will be available for download </w:t>
      </w:r>
      <w:r>
        <w:rPr>
          <w:rFonts w:ascii="Arial" w:hAnsi="Arial" w:cs="Arial"/>
        </w:rPr>
        <w:t>on</w:t>
      </w:r>
      <w:r w:rsidR="001B4B8F" w:rsidRPr="001B4B8F">
        <w:rPr>
          <w:rFonts w:ascii="Arial" w:hAnsi="Arial" w:cs="Arial"/>
        </w:rPr>
        <w:t xml:space="preserve"> the CFRS Home Page:</w:t>
      </w:r>
      <w:r w:rsidR="002C5CAE">
        <w:rPr>
          <w:rFonts w:ascii="Arial" w:hAnsi="Arial" w:cs="Arial"/>
        </w:rPr>
        <w:t xml:space="preserve"> </w:t>
      </w:r>
      <w:hyperlink r:id="rId13" w:history="1">
        <w:r w:rsidR="00691EB9" w:rsidRPr="00A15A51">
          <w:rPr>
            <w:rStyle w:val="Hyperlink"/>
            <w:rFonts w:ascii="Arial" w:hAnsi="Arial" w:cs="Arial"/>
          </w:rPr>
          <w:t>https://apps.omh.ny</w:t>
        </w:r>
        <w:r w:rsidR="00691EB9" w:rsidRPr="00A15A51">
          <w:rPr>
            <w:rStyle w:val="Hyperlink"/>
            <w:rFonts w:ascii="Arial" w:hAnsi="Arial" w:cs="Arial"/>
          </w:rPr>
          <w:t>.</w:t>
        </w:r>
        <w:r w:rsidR="00691EB9" w:rsidRPr="00A15A51">
          <w:rPr>
            <w:rStyle w:val="Hyperlink"/>
            <w:rFonts w:ascii="Arial" w:hAnsi="Arial" w:cs="Arial"/>
          </w:rPr>
          <w:t>gov/omhweb/cfrsweb/default.asp</w:t>
        </w:r>
      </w:hyperlink>
      <w:r w:rsidR="001B4B8F" w:rsidRPr="001B4B8F">
        <w:rPr>
          <w:rFonts w:ascii="Arial" w:hAnsi="Arial" w:cs="Arial"/>
        </w:rPr>
        <w:t>.</w:t>
      </w:r>
      <w:r w:rsidR="00994B95">
        <w:rPr>
          <w:rFonts w:ascii="Arial" w:hAnsi="Arial" w:cs="Arial"/>
        </w:rPr>
        <w:t xml:space="preserve">  </w:t>
      </w:r>
      <w:r w:rsidR="001B4B8F" w:rsidRPr="001B4B8F">
        <w:rPr>
          <w:rFonts w:ascii="Arial" w:hAnsi="Arial" w:cs="Arial"/>
        </w:rPr>
        <w:t xml:space="preserve">As of this date, </w:t>
      </w:r>
      <w:r>
        <w:rPr>
          <w:rFonts w:ascii="Arial" w:hAnsi="Arial" w:cs="Arial"/>
        </w:rPr>
        <w:t xml:space="preserve">software </w:t>
      </w:r>
      <w:r w:rsidR="001B4B8F" w:rsidRPr="001B4B8F">
        <w:rPr>
          <w:rFonts w:ascii="Arial" w:hAnsi="Arial" w:cs="Arial"/>
        </w:rPr>
        <w:t xml:space="preserve">approval has not yet been issued for the </w:t>
      </w:r>
      <w:r w:rsidR="00011DF8">
        <w:rPr>
          <w:rFonts w:ascii="Arial" w:hAnsi="Arial" w:cs="Arial"/>
        </w:rPr>
        <w:t xml:space="preserve">Calendar Year </w:t>
      </w:r>
      <w:r w:rsidR="000B5B4F">
        <w:rPr>
          <w:rFonts w:ascii="Arial" w:hAnsi="Arial" w:cs="Arial"/>
        </w:rPr>
        <w:t>2017</w:t>
      </w:r>
      <w:r w:rsidR="001B4B8F" w:rsidRPr="001B4B8F">
        <w:rPr>
          <w:rFonts w:ascii="Arial" w:hAnsi="Arial" w:cs="Arial"/>
        </w:rPr>
        <w:t xml:space="preserve"> reporting period.</w:t>
      </w:r>
    </w:p>
    <w:p w:rsidR="001B4B8F" w:rsidRDefault="001B4B8F" w:rsidP="001B4B8F">
      <w:pPr>
        <w:pStyle w:val="NoSpacing"/>
        <w:jc w:val="both"/>
        <w:rPr>
          <w:rFonts w:ascii="Arial" w:hAnsi="Arial" w:cs="Arial"/>
        </w:rPr>
      </w:pPr>
    </w:p>
    <w:p w:rsidR="009105AD" w:rsidRDefault="009105AD" w:rsidP="001B4B8F">
      <w:pPr>
        <w:pStyle w:val="NoSpacing"/>
        <w:jc w:val="both"/>
        <w:rPr>
          <w:rFonts w:ascii="Arial" w:hAnsi="Arial" w:cs="Arial"/>
        </w:rPr>
      </w:pPr>
      <w:r>
        <w:rPr>
          <w:rFonts w:ascii="Arial" w:hAnsi="Arial" w:cs="Arial"/>
        </w:rPr>
        <w:t xml:space="preserve">Service providers should sign up for the CFRS </w:t>
      </w:r>
      <w:r w:rsidR="00B623C4">
        <w:rPr>
          <w:rFonts w:ascii="Arial" w:hAnsi="Arial" w:cs="Arial"/>
        </w:rPr>
        <w:t>Mailing</w:t>
      </w:r>
      <w:r>
        <w:rPr>
          <w:rFonts w:ascii="Arial" w:hAnsi="Arial" w:cs="Arial"/>
        </w:rPr>
        <w:t xml:space="preserve"> List at </w:t>
      </w:r>
      <w:hyperlink r:id="rId14" w:history="1">
        <w:r w:rsidR="00896C16" w:rsidRPr="00A15A51">
          <w:rPr>
            <w:rStyle w:val="Hyperlink"/>
            <w:rFonts w:ascii="Arial" w:hAnsi="Arial" w:cs="Arial"/>
          </w:rPr>
          <w:t>https://apps.</w:t>
        </w:r>
        <w:r w:rsidR="00896C16" w:rsidRPr="00A15A51">
          <w:rPr>
            <w:rStyle w:val="Hyperlink"/>
            <w:rFonts w:ascii="Arial" w:hAnsi="Arial" w:cs="Arial"/>
          </w:rPr>
          <w:t>o</w:t>
        </w:r>
        <w:r w:rsidR="00896C16" w:rsidRPr="00A15A51">
          <w:rPr>
            <w:rStyle w:val="Hyperlink"/>
            <w:rFonts w:ascii="Arial" w:hAnsi="Arial" w:cs="Arial"/>
          </w:rPr>
          <w:t>mh.ny.gov/omhweb/listserv/cfr.htm</w:t>
        </w:r>
      </w:hyperlink>
      <w:r>
        <w:rPr>
          <w:rFonts w:ascii="Arial" w:hAnsi="Arial" w:cs="Arial"/>
        </w:rPr>
        <w:t xml:space="preserve"> to be informed when the software is approved and available for download, when </w:t>
      </w:r>
      <w:r w:rsidR="003A1C87">
        <w:rPr>
          <w:rFonts w:ascii="Arial" w:hAnsi="Arial" w:cs="Arial"/>
        </w:rPr>
        <w:t xml:space="preserve">software </w:t>
      </w:r>
      <w:r>
        <w:rPr>
          <w:rFonts w:ascii="Arial" w:hAnsi="Arial" w:cs="Arial"/>
        </w:rPr>
        <w:t>patches are released, and to be notified about known issues and their solutions.</w:t>
      </w:r>
    </w:p>
    <w:p w:rsidR="009105AD" w:rsidRPr="001B4B8F" w:rsidRDefault="009105AD" w:rsidP="001B4B8F">
      <w:pPr>
        <w:pStyle w:val="NoSpacing"/>
        <w:jc w:val="both"/>
        <w:rPr>
          <w:rFonts w:ascii="Arial" w:hAnsi="Arial" w:cs="Arial"/>
        </w:rPr>
      </w:pPr>
    </w:p>
    <w:p w:rsidR="00E8717E" w:rsidRDefault="001B4B8F" w:rsidP="007B242D">
      <w:pPr>
        <w:pStyle w:val="NoSpacing"/>
        <w:jc w:val="both"/>
        <w:rPr>
          <w:rFonts w:ascii="Arial" w:hAnsi="Arial" w:cs="Arial"/>
        </w:rPr>
      </w:pPr>
      <w:r w:rsidRPr="007B242D">
        <w:rPr>
          <w:rFonts w:ascii="Arial" w:hAnsi="Arial" w:cs="Arial"/>
        </w:rPr>
        <w:t xml:space="preserve">For assistance with the </w:t>
      </w:r>
      <w:r w:rsidR="00C94F78" w:rsidRPr="007B242D">
        <w:rPr>
          <w:rFonts w:ascii="Arial" w:hAnsi="Arial" w:cs="Arial"/>
        </w:rPr>
        <w:t>CFRS</w:t>
      </w:r>
      <w:r w:rsidRPr="007B242D">
        <w:rPr>
          <w:rFonts w:ascii="Arial" w:hAnsi="Arial" w:cs="Arial"/>
        </w:rPr>
        <w:t xml:space="preserve"> software, please refer to the </w:t>
      </w:r>
      <w:r w:rsidR="00EB6550" w:rsidRPr="007B242D">
        <w:rPr>
          <w:rFonts w:ascii="Arial" w:hAnsi="Arial" w:cs="Arial"/>
        </w:rPr>
        <w:t xml:space="preserve">Table of Contents on the </w:t>
      </w:r>
      <w:r w:rsidRPr="007B242D">
        <w:rPr>
          <w:rFonts w:ascii="Arial" w:hAnsi="Arial" w:cs="Arial"/>
        </w:rPr>
        <w:t xml:space="preserve">CFRS Home Page or the CFRS Software Online HELP function.  If </w:t>
      </w:r>
      <w:r w:rsidR="00D72CD8" w:rsidRPr="007B242D">
        <w:rPr>
          <w:rFonts w:ascii="Arial" w:hAnsi="Arial" w:cs="Arial"/>
        </w:rPr>
        <w:t>further</w:t>
      </w:r>
      <w:r w:rsidRPr="007B242D">
        <w:rPr>
          <w:rFonts w:ascii="Arial" w:hAnsi="Arial" w:cs="Arial"/>
        </w:rPr>
        <w:t xml:space="preserve"> assistance</w:t>
      </w:r>
      <w:r w:rsidR="00D72CD8" w:rsidRPr="007B242D">
        <w:rPr>
          <w:rFonts w:ascii="Arial" w:hAnsi="Arial" w:cs="Arial"/>
        </w:rPr>
        <w:t xml:space="preserve"> is required</w:t>
      </w:r>
      <w:r w:rsidRPr="007B242D">
        <w:rPr>
          <w:rFonts w:ascii="Arial" w:hAnsi="Arial" w:cs="Arial"/>
        </w:rPr>
        <w:t xml:space="preserve">, </w:t>
      </w:r>
      <w:r w:rsidR="00D72CD8" w:rsidRPr="007B242D">
        <w:rPr>
          <w:rFonts w:ascii="Arial" w:hAnsi="Arial" w:cs="Arial"/>
        </w:rPr>
        <w:t>contact</w:t>
      </w:r>
      <w:r w:rsidRPr="007B242D">
        <w:rPr>
          <w:rFonts w:ascii="Arial" w:hAnsi="Arial" w:cs="Arial"/>
        </w:rPr>
        <w:t xml:space="preserve"> the Help Desk at 1-800-HELPNYS</w:t>
      </w:r>
      <w:r w:rsidR="00D72CD8" w:rsidRPr="007B242D">
        <w:rPr>
          <w:rFonts w:ascii="Arial" w:hAnsi="Arial" w:cs="Arial"/>
        </w:rPr>
        <w:t xml:space="preserve"> (1-800-435-7697) and</w:t>
      </w:r>
      <w:r w:rsidR="00CF0BB8" w:rsidRPr="007B242D">
        <w:rPr>
          <w:rFonts w:ascii="Arial" w:hAnsi="Arial" w:cs="Arial"/>
        </w:rPr>
        <w:t xml:space="preserve"> select </w:t>
      </w:r>
      <w:r w:rsidR="00D72CD8" w:rsidRPr="007B242D">
        <w:rPr>
          <w:rFonts w:ascii="Arial" w:hAnsi="Arial" w:cs="Arial"/>
        </w:rPr>
        <w:t>o</w:t>
      </w:r>
      <w:r w:rsidR="00CF0BB8" w:rsidRPr="007B242D">
        <w:rPr>
          <w:rFonts w:ascii="Arial" w:hAnsi="Arial" w:cs="Arial"/>
        </w:rPr>
        <w:t xml:space="preserve">ption </w:t>
      </w:r>
      <w:r w:rsidR="00D72CD8" w:rsidRPr="007B242D">
        <w:rPr>
          <w:rFonts w:ascii="Arial" w:hAnsi="Arial" w:cs="Arial"/>
        </w:rPr>
        <w:t>#</w:t>
      </w:r>
      <w:r w:rsidR="00CF0BB8" w:rsidRPr="007B242D">
        <w:rPr>
          <w:rFonts w:ascii="Arial" w:hAnsi="Arial" w:cs="Arial"/>
        </w:rPr>
        <w:t>2</w:t>
      </w:r>
      <w:r w:rsidR="00D72CD8" w:rsidRPr="007B242D">
        <w:rPr>
          <w:rFonts w:ascii="Arial" w:hAnsi="Arial" w:cs="Arial"/>
        </w:rPr>
        <w:t xml:space="preserve">, </w:t>
      </w:r>
      <w:r w:rsidR="008B27DD" w:rsidRPr="007B242D">
        <w:rPr>
          <w:rFonts w:ascii="Arial" w:hAnsi="Arial" w:cs="Arial"/>
        </w:rPr>
        <w:t xml:space="preserve">or email </w:t>
      </w:r>
      <w:r w:rsidR="00D72CD8" w:rsidRPr="007B242D">
        <w:rPr>
          <w:rFonts w:ascii="Arial" w:hAnsi="Arial" w:cs="Arial"/>
        </w:rPr>
        <w:t xml:space="preserve">the Help Desk </w:t>
      </w:r>
      <w:r w:rsidR="008B27DD" w:rsidRPr="007B242D">
        <w:rPr>
          <w:rFonts w:ascii="Arial" w:hAnsi="Arial" w:cs="Arial"/>
        </w:rPr>
        <w:t xml:space="preserve">at </w:t>
      </w:r>
      <w:hyperlink r:id="rId15" w:history="1">
        <w:r w:rsidR="008B27DD" w:rsidRPr="007B242D">
          <w:rPr>
            <w:rStyle w:val="Hyperlink"/>
            <w:rFonts w:ascii="Arial" w:hAnsi="Arial" w:cs="Arial"/>
          </w:rPr>
          <w:t>helpdesk@omh.ny.gov</w:t>
        </w:r>
      </w:hyperlink>
      <w:r w:rsidR="008B27DD" w:rsidRPr="007B242D">
        <w:rPr>
          <w:rFonts w:ascii="Arial" w:hAnsi="Arial" w:cs="Arial"/>
        </w:rPr>
        <w:t>.  I</w:t>
      </w:r>
      <w:r w:rsidRPr="007B242D">
        <w:rPr>
          <w:rFonts w:ascii="Arial" w:hAnsi="Arial" w:cs="Arial"/>
        </w:rPr>
        <w:t>f outside of New York State</w:t>
      </w:r>
      <w:r w:rsidR="0038312F" w:rsidRPr="007B242D">
        <w:rPr>
          <w:rFonts w:ascii="Arial" w:hAnsi="Arial" w:cs="Arial"/>
        </w:rPr>
        <w:t>, please</w:t>
      </w:r>
      <w:r w:rsidRPr="007B242D">
        <w:rPr>
          <w:rFonts w:ascii="Arial" w:hAnsi="Arial" w:cs="Arial"/>
        </w:rPr>
        <w:t xml:space="preserve"> call </w:t>
      </w:r>
      <w:r w:rsidR="00D72CD8" w:rsidRPr="007B242D">
        <w:rPr>
          <w:rFonts w:ascii="Arial" w:hAnsi="Arial" w:cs="Arial"/>
        </w:rPr>
        <w:t>1-</w:t>
      </w:r>
      <w:r w:rsidRPr="007B242D">
        <w:rPr>
          <w:rFonts w:ascii="Arial" w:hAnsi="Arial" w:cs="Arial"/>
        </w:rPr>
        <w:t>518-474-5554</w:t>
      </w:r>
      <w:r w:rsidR="008B27DD" w:rsidRPr="007B242D">
        <w:rPr>
          <w:rFonts w:ascii="Arial" w:hAnsi="Arial" w:cs="Arial"/>
        </w:rPr>
        <w:t xml:space="preserve">. </w:t>
      </w:r>
      <w:r w:rsidRPr="007B242D">
        <w:rPr>
          <w:rFonts w:ascii="Arial" w:hAnsi="Arial" w:cs="Arial"/>
        </w:rPr>
        <w:t xml:space="preserve"> </w:t>
      </w:r>
      <w:r w:rsidR="00A40DD5" w:rsidRPr="007B242D">
        <w:rPr>
          <w:rFonts w:ascii="Arial" w:hAnsi="Arial" w:cs="Arial"/>
        </w:rPr>
        <w:t xml:space="preserve">Help Desk hours </w:t>
      </w:r>
      <w:r w:rsidR="006C0ED3" w:rsidRPr="007B242D">
        <w:rPr>
          <w:rFonts w:ascii="Arial" w:hAnsi="Arial" w:cs="Arial"/>
        </w:rPr>
        <w:t>are</w:t>
      </w:r>
      <w:r w:rsidR="00A40DD5" w:rsidRPr="007B242D">
        <w:rPr>
          <w:rFonts w:ascii="Arial" w:hAnsi="Arial" w:cs="Arial"/>
        </w:rPr>
        <w:t xml:space="preserve"> 8:00 am to 5:00 pm, Monday through Friday.  </w:t>
      </w:r>
      <w:r w:rsidRPr="007B242D">
        <w:rPr>
          <w:rFonts w:ascii="Arial" w:hAnsi="Arial" w:cs="Arial"/>
        </w:rPr>
        <w:t>The certifying/funding State Agencies may also be of assistance (see Section 8</w:t>
      </w:r>
      <w:r w:rsidR="001C50EE" w:rsidRPr="007B242D">
        <w:rPr>
          <w:rFonts w:ascii="Arial" w:hAnsi="Arial" w:cs="Arial"/>
        </w:rPr>
        <w:t>.0</w:t>
      </w:r>
      <w:r w:rsidRPr="007B242D">
        <w:rPr>
          <w:rFonts w:ascii="Arial" w:hAnsi="Arial" w:cs="Arial"/>
        </w:rPr>
        <w:t xml:space="preserve"> of the CFR Manual for the related telephone numbers).</w:t>
      </w:r>
    </w:p>
    <w:p w:rsidR="007B242D" w:rsidRPr="007B242D" w:rsidRDefault="007B242D" w:rsidP="007B242D">
      <w:pPr>
        <w:pStyle w:val="NoSpacing"/>
        <w:jc w:val="both"/>
        <w:rPr>
          <w:rFonts w:ascii="Arial" w:hAnsi="Arial" w:cs="Arial"/>
          <w:sz w:val="20"/>
        </w:rPr>
      </w:pPr>
    </w:p>
    <w:p w:rsidR="001B4B8F" w:rsidRPr="001B4B8F" w:rsidRDefault="005477A0" w:rsidP="001B4B8F">
      <w:pPr>
        <w:pStyle w:val="NoSpacing"/>
        <w:jc w:val="both"/>
        <w:rPr>
          <w:rFonts w:ascii="Arial" w:hAnsi="Arial" w:cs="Arial"/>
        </w:rPr>
      </w:pPr>
      <w:r>
        <w:rPr>
          <w:rFonts w:ascii="Arial" w:hAnsi="Arial" w:cs="Arial"/>
          <w:b/>
          <w:u w:val="single"/>
        </w:rPr>
        <w:t xml:space="preserve">Calendar Year </w:t>
      </w:r>
      <w:r w:rsidR="000B5B4F">
        <w:rPr>
          <w:rFonts w:ascii="Arial" w:hAnsi="Arial" w:cs="Arial"/>
          <w:b/>
          <w:u w:val="single"/>
        </w:rPr>
        <w:t>2017</w:t>
      </w:r>
      <w:r w:rsidR="001B4B8F" w:rsidRPr="001B4B8F">
        <w:rPr>
          <w:rFonts w:ascii="Arial" w:hAnsi="Arial" w:cs="Arial"/>
          <w:b/>
          <w:u w:val="single"/>
        </w:rPr>
        <w:t xml:space="preserve"> CFR Due Date(s) and Requests for Extensions</w:t>
      </w:r>
    </w:p>
    <w:p w:rsidR="00406ABC" w:rsidRPr="00547F36" w:rsidRDefault="00406ABC" w:rsidP="001B4B8F">
      <w:pPr>
        <w:pStyle w:val="NoSpacing"/>
        <w:jc w:val="both"/>
        <w:rPr>
          <w:rFonts w:ascii="Arial" w:hAnsi="Arial" w:cs="Arial"/>
          <w:sz w:val="16"/>
          <w:szCs w:val="16"/>
        </w:rPr>
      </w:pPr>
    </w:p>
    <w:p w:rsidR="001B4B8F" w:rsidRPr="001B4B8F" w:rsidRDefault="00AD193E" w:rsidP="001B4B8F">
      <w:pPr>
        <w:pStyle w:val="NoSpacing"/>
        <w:jc w:val="both"/>
        <w:rPr>
          <w:rFonts w:ascii="Arial" w:hAnsi="Arial" w:cs="Arial"/>
        </w:rPr>
      </w:pPr>
      <w:r>
        <w:rPr>
          <w:rFonts w:ascii="Arial" w:hAnsi="Arial" w:cs="Arial"/>
        </w:rPr>
        <w:t xml:space="preserve">For OMH and SED filers, the due date for the </w:t>
      </w:r>
      <w:r w:rsidR="005477A0">
        <w:rPr>
          <w:rFonts w:ascii="Arial" w:hAnsi="Arial" w:cs="Arial"/>
        </w:rPr>
        <w:t xml:space="preserve">Calendar Year </w:t>
      </w:r>
      <w:r w:rsidR="000B5B4F">
        <w:rPr>
          <w:rFonts w:ascii="Arial" w:hAnsi="Arial" w:cs="Arial"/>
        </w:rPr>
        <w:t>2017</w:t>
      </w:r>
      <w:r>
        <w:rPr>
          <w:rFonts w:ascii="Arial" w:hAnsi="Arial" w:cs="Arial"/>
        </w:rPr>
        <w:t xml:space="preserve"> CFR is </w:t>
      </w:r>
      <w:r w:rsidR="005477A0">
        <w:rPr>
          <w:rFonts w:ascii="Arial" w:hAnsi="Arial" w:cs="Arial"/>
        </w:rPr>
        <w:t>May</w:t>
      </w:r>
      <w:r>
        <w:rPr>
          <w:rFonts w:ascii="Arial" w:hAnsi="Arial" w:cs="Arial"/>
        </w:rPr>
        <w:t xml:space="preserve"> 1, 201</w:t>
      </w:r>
      <w:r w:rsidR="005477A0">
        <w:rPr>
          <w:rFonts w:ascii="Arial" w:hAnsi="Arial" w:cs="Arial"/>
        </w:rPr>
        <w:t>8</w:t>
      </w:r>
      <w:r>
        <w:rPr>
          <w:rFonts w:ascii="Arial" w:hAnsi="Arial" w:cs="Arial"/>
        </w:rPr>
        <w:t>.  A thirty</w:t>
      </w:r>
      <w:r w:rsidR="008B27DD">
        <w:rPr>
          <w:rFonts w:ascii="Arial" w:hAnsi="Arial" w:cs="Arial"/>
        </w:rPr>
        <w:t>-</w:t>
      </w:r>
      <w:r>
        <w:rPr>
          <w:rFonts w:ascii="Arial" w:hAnsi="Arial" w:cs="Arial"/>
        </w:rPr>
        <w:t xml:space="preserve">day extension will be granted to </w:t>
      </w:r>
      <w:r w:rsidR="004A5F80">
        <w:rPr>
          <w:rFonts w:ascii="Arial" w:hAnsi="Arial" w:cs="Arial"/>
        </w:rPr>
        <w:t xml:space="preserve">OMH and SED </w:t>
      </w:r>
      <w:r>
        <w:rPr>
          <w:rFonts w:ascii="Arial" w:hAnsi="Arial" w:cs="Arial"/>
        </w:rPr>
        <w:t xml:space="preserve">providers </w:t>
      </w:r>
      <w:r w:rsidR="00832782">
        <w:rPr>
          <w:rFonts w:ascii="Arial" w:hAnsi="Arial" w:cs="Arial"/>
        </w:rPr>
        <w:t>who</w:t>
      </w:r>
      <w:r>
        <w:rPr>
          <w:rFonts w:ascii="Arial" w:hAnsi="Arial" w:cs="Arial"/>
        </w:rPr>
        <w:t xml:space="preserve"> electronically complete and submit the Pre-Approved 30-Day Extension Request by </w:t>
      </w:r>
      <w:r w:rsidR="00BB0C4A">
        <w:rPr>
          <w:rFonts w:ascii="Arial" w:hAnsi="Arial" w:cs="Arial"/>
        </w:rPr>
        <w:t>May</w:t>
      </w:r>
      <w:r>
        <w:rPr>
          <w:rFonts w:ascii="Arial" w:hAnsi="Arial" w:cs="Arial"/>
        </w:rPr>
        <w:t xml:space="preserve"> 1, 201</w:t>
      </w:r>
      <w:r w:rsidR="00BB0C4A">
        <w:rPr>
          <w:rFonts w:ascii="Arial" w:hAnsi="Arial" w:cs="Arial"/>
        </w:rPr>
        <w:t>8</w:t>
      </w:r>
      <w:r>
        <w:rPr>
          <w:rFonts w:ascii="Arial" w:hAnsi="Arial" w:cs="Arial"/>
        </w:rPr>
        <w:t xml:space="preserve">.  The Pre-Approved 30-Day Extension Request must be electronically completed and submitted using Survey Monkey.  No response to this extension request will be sent, therefore, you should print a copy for your records prior to submitting the completed survey.  </w:t>
      </w:r>
      <w:r w:rsidR="004A5F80">
        <w:rPr>
          <w:rFonts w:ascii="Arial" w:hAnsi="Arial" w:cs="Arial"/>
        </w:rPr>
        <w:t xml:space="preserve">The link to the Pre-Approved 30-Day Extension request will be available on the CFR Manual Home Page at: </w:t>
      </w:r>
      <w:hyperlink r:id="rId16" w:history="1">
        <w:r w:rsidR="00B502D1" w:rsidRPr="00B502D1">
          <w:rPr>
            <w:rStyle w:val="Hyperlink"/>
            <w:rFonts w:ascii="Arial" w:hAnsi="Arial" w:cs="Arial"/>
          </w:rPr>
          <w:t>http://www.oms.nysed.gov/rsu/Manuals_</w:t>
        </w:r>
        <w:r w:rsidR="00B502D1" w:rsidRPr="00B502D1">
          <w:rPr>
            <w:rStyle w:val="Hyperlink"/>
            <w:rFonts w:ascii="Arial" w:hAnsi="Arial" w:cs="Arial"/>
          </w:rPr>
          <w:t>F</w:t>
        </w:r>
        <w:r w:rsidR="00B502D1" w:rsidRPr="00B502D1">
          <w:rPr>
            <w:rStyle w:val="Hyperlink"/>
            <w:rFonts w:ascii="Arial" w:hAnsi="Arial" w:cs="Arial"/>
          </w:rPr>
          <w:t>orms/Manuals/CFRManual/</w:t>
        </w:r>
        <w:r w:rsidR="00B502D1" w:rsidRPr="00F16FE1">
          <w:rPr>
            <w:rStyle w:val="Hyperlink"/>
            <w:rFonts w:ascii="Arial" w:hAnsi="Arial" w:cs="Arial"/>
          </w:rPr>
          <w:t>home.html</w:t>
        </w:r>
      </w:hyperlink>
      <w:r w:rsidR="00B94813">
        <w:rPr>
          <w:rFonts w:ascii="Arial" w:hAnsi="Arial" w:cs="Arial"/>
        </w:rPr>
        <w:t>.</w:t>
      </w:r>
    </w:p>
    <w:p w:rsidR="001B4B8F" w:rsidRPr="001B4B8F" w:rsidRDefault="001B4B8F" w:rsidP="001B4B8F">
      <w:pPr>
        <w:pStyle w:val="NoSpacing"/>
        <w:jc w:val="both"/>
        <w:rPr>
          <w:rFonts w:ascii="Arial" w:hAnsi="Arial" w:cs="Arial"/>
        </w:rPr>
      </w:pPr>
    </w:p>
    <w:p w:rsidR="00E92CDC" w:rsidRDefault="00F028D8" w:rsidP="001B4B8F">
      <w:pPr>
        <w:pStyle w:val="NoSpacing"/>
        <w:jc w:val="both"/>
        <w:rPr>
          <w:rFonts w:ascii="Arial" w:hAnsi="Arial" w:cs="Arial"/>
        </w:rPr>
      </w:pPr>
      <w:r>
        <w:rPr>
          <w:rFonts w:ascii="Arial" w:hAnsi="Arial" w:cs="Arial"/>
        </w:rPr>
        <w:t xml:space="preserve">For </w:t>
      </w:r>
      <w:r w:rsidR="00092542">
        <w:rPr>
          <w:rFonts w:ascii="Arial" w:hAnsi="Arial" w:cs="Arial"/>
        </w:rPr>
        <w:t xml:space="preserve">OASAS and </w:t>
      </w:r>
      <w:r>
        <w:rPr>
          <w:rFonts w:ascii="Arial" w:hAnsi="Arial" w:cs="Arial"/>
        </w:rPr>
        <w:t xml:space="preserve">OPWDD filers, the due date for the </w:t>
      </w:r>
      <w:r w:rsidR="00BB0C4A">
        <w:rPr>
          <w:rFonts w:ascii="Arial" w:hAnsi="Arial" w:cs="Arial"/>
        </w:rPr>
        <w:t xml:space="preserve">Calendar Year </w:t>
      </w:r>
      <w:r w:rsidR="000B5B4F">
        <w:rPr>
          <w:rFonts w:ascii="Arial" w:hAnsi="Arial" w:cs="Arial"/>
        </w:rPr>
        <w:t>2017</w:t>
      </w:r>
      <w:r>
        <w:rPr>
          <w:rFonts w:ascii="Arial" w:hAnsi="Arial" w:cs="Arial"/>
        </w:rPr>
        <w:t xml:space="preserve"> CFR is </w:t>
      </w:r>
      <w:r w:rsidR="00BB0C4A">
        <w:rPr>
          <w:rFonts w:ascii="Arial" w:hAnsi="Arial" w:cs="Arial"/>
        </w:rPr>
        <w:t>Jun</w:t>
      </w:r>
      <w:r w:rsidR="000B5B4F">
        <w:rPr>
          <w:rFonts w:ascii="Arial" w:hAnsi="Arial" w:cs="Arial"/>
        </w:rPr>
        <w:t>e</w:t>
      </w:r>
      <w:r>
        <w:rPr>
          <w:rFonts w:ascii="Arial" w:hAnsi="Arial" w:cs="Arial"/>
        </w:rPr>
        <w:t xml:space="preserve"> 1, 201</w:t>
      </w:r>
      <w:r w:rsidR="00BB0C4A">
        <w:rPr>
          <w:rFonts w:ascii="Arial" w:hAnsi="Arial" w:cs="Arial"/>
        </w:rPr>
        <w:t>8</w:t>
      </w:r>
      <w:r>
        <w:rPr>
          <w:rFonts w:ascii="Arial" w:hAnsi="Arial" w:cs="Arial"/>
        </w:rPr>
        <w:t xml:space="preserve">.  There will be no extensions granted to </w:t>
      </w:r>
      <w:r w:rsidR="00D451BC">
        <w:rPr>
          <w:rFonts w:ascii="Arial" w:hAnsi="Arial" w:cs="Arial"/>
        </w:rPr>
        <w:t>O</w:t>
      </w:r>
      <w:r w:rsidR="00092542">
        <w:rPr>
          <w:rFonts w:ascii="Arial" w:hAnsi="Arial" w:cs="Arial"/>
        </w:rPr>
        <w:t>ASAS and O</w:t>
      </w:r>
      <w:r w:rsidR="00D451BC">
        <w:rPr>
          <w:rFonts w:ascii="Arial" w:hAnsi="Arial" w:cs="Arial"/>
        </w:rPr>
        <w:t xml:space="preserve">PWDD </w:t>
      </w:r>
      <w:r>
        <w:rPr>
          <w:rFonts w:ascii="Arial" w:hAnsi="Arial" w:cs="Arial"/>
        </w:rPr>
        <w:t>providers.</w:t>
      </w:r>
    </w:p>
    <w:p w:rsidR="00E92CDC" w:rsidRDefault="00E92CDC">
      <w:pPr>
        <w:rPr>
          <w:rFonts w:ascii="Arial" w:hAnsi="Arial" w:cs="Arial"/>
        </w:rPr>
      </w:pPr>
      <w:r>
        <w:rPr>
          <w:rFonts w:ascii="Arial" w:hAnsi="Arial" w:cs="Arial"/>
        </w:rPr>
        <w:br w:type="page"/>
      </w:r>
    </w:p>
    <w:p w:rsidR="003F7BC9" w:rsidRPr="00E544DA" w:rsidRDefault="003F7BC9" w:rsidP="00E544DA">
      <w:pPr>
        <w:pStyle w:val="NoSpacing"/>
        <w:rPr>
          <w:rFonts w:ascii="Arial" w:hAnsi="Arial" w:cs="Arial"/>
        </w:rPr>
      </w:pPr>
    </w:p>
    <w:p w:rsidR="00027839" w:rsidRPr="00191EFB" w:rsidRDefault="00C3585A" w:rsidP="00B20EBB">
      <w:pPr>
        <w:rPr>
          <w:rFonts w:ascii="Arial" w:hAnsi="Arial" w:cs="Arial"/>
          <w:b/>
          <w:i/>
        </w:rPr>
      </w:pPr>
      <w:r w:rsidRPr="00191EFB">
        <w:rPr>
          <w:rFonts w:ascii="Arial" w:hAnsi="Arial" w:cs="Arial"/>
          <w:b/>
          <w:u w:val="single"/>
        </w:rPr>
        <w:t>Significant Changes in the CFR Manual, Software and/or Forms</w:t>
      </w:r>
    </w:p>
    <w:p w:rsidR="00DA1397" w:rsidRPr="00FB3165" w:rsidRDefault="00B91EDC" w:rsidP="00B7664E">
      <w:pPr>
        <w:pStyle w:val="NoSpacing"/>
        <w:numPr>
          <w:ilvl w:val="0"/>
          <w:numId w:val="16"/>
        </w:numPr>
        <w:ind w:left="450" w:hanging="450"/>
        <w:rPr>
          <w:rFonts w:ascii="Arial" w:hAnsi="Arial" w:cs="Arial"/>
        </w:rPr>
      </w:pPr>
      <w:r w:rsidRPr="00191EFB">
        <w:rPr>
          <w:rFonts w:ascii="Arial" w:hAnsi="Arial" w:cs="Arial"/>
        </w:rPr>
        <w:t xml:space="preserve">Section 2.0 of the CFR Manual was revised </w:t>
      </w:r>
      <w:r w:rsidR="00A92250">
        <w:rPr>
          <w:rFonts w:ascii="Arial" w:hAnsi="Arial" w:cs="Arial"/>
        </w:rPr>
        <w:t>as follows:</w:t>
      </w:r>
    </w:p>
    <w:p w:rsidR="00C750E5" w:rsidRPr="00983DAA" w:rsidRDefault="00C750E5" w:rsidP="00C750E5">
      <w:pPr>
        <w:pStyle w:val="NoSpacing"/>
        <w:numPr>
          <w:ilvl w:val="0"/>
          <w:numId w:val="27"/>
        </w:numPr>
        <w:ind w:left="990" w:hanging="540"/>
        <w:jc w:val="both"/>
        <w:rPr>
          <w:rFonts w:ascii="Arial" w:hAnsi="Arial" w:cs="Arial"/>
        </w:rPr>
      </w:pPr>
      <w:r>
        <w:rPr>
          <w:rFonts w:ascii="Arial" w:hAnsi="Arial" w:cs="Arial"/>
        </w:rPr>
        <w:t xml:space="preserve">The combination submission matrix has been updated to reflect that an Article 28 hospital, that operates only </w:t>
      </w:r>
      <w:r w:rsidR="00904194">
        <w:rPr>
          <w:rFonts w:ascii="Arial" w:hAnsi="Arial" w:cs="Arial"/>
        </w:rPr>
        <w:t>OMH and OASAS</w:t>
      </w:r>
      <w:r>
        <w:rPr>
          <w:rFonts w:ascii="Arial" w:hAnsi="Arial" w:cs="Arial"/>
        </w:rPr>
        <w:t xml:space="preserve"> programs, must complete and submit an Article 28 Abbreviated CFR.</w:t>
      </w:r>
    </w:p>
    <w:p w:rsidR="00A94813" w:rsidRDefault="00BE7D74" w:rsidP="00C750E5">
      <w:pPr>
        <w:pStyle w:val="NoSpacing"/>
        <w:numPr>
          <w:ilvl w:val="0"/>
          <w:numId w:val="27"/>
        </w:numPr>
        <w:ind w:left="990" w:hanging="540"/>
        <w:jc w:val="both"/>
        <w:rPr>
          <w:rFonts w:ascii="Arial" w:hAnsi="Arial" w:cs="Arial"/>
        </w:rPr>
      </w:pPr>
      <w:r w:rsidRPr="00983DAA">
        <w:rPr>
          <w:rFonts w:ascii="Arial" w:hAnsi="Arial" w:cs="Arial"/>
        </w:rPr>
        <w:t>Financial statements are now required for Article 28 Abbreviated CFR submissions.  The OASAS only matrix, the OMH only matrix and the joint matrix for providers who operate a combination of OASAS, OMH and/or OPWDD programs were revised to reflect this change.</w:t>
      </w:r>
    </w:p>
    <w:p w:rsidR="00F55C4D" w:rsidRPr="00816B31" w:rsidRDefault="00F55C4D" w:rsidP="0002433A">
      <w:pPr>
        <w:spacing w:after="0" w:line="240" w:lineRule="auto"/>
        <w:ind w:left="990" w:hanging="990"/>
        <w:jc w:val="both"/>
        <w:rPr>
          <w:rFonts w:ascii="Arial" w:hAnsi="Arial" w:cs="Arial"/>
        </w:rPr>
      </w:pPr>
    </w:p>
    <w:p w:rsidR="00F55C4D" w:rsidRDefault="00F55C4D" w:rsidP="00B7664E">
      <w:pPr>
        <w:pStyle w:val="NoSpacing"/>
        <w:numPr>
          <w:ilvl w:val="0"/>
          <w:numId w:val="16"/>
        </w:numPr>
        <w:ind w:left="450" w:hanging="450"/>
        <w:rPr>
          <w:rFonts w:ascii="Arial" w:hAnsi="Arial" w:cs="Arial"/>
        </w:rPr>
      </w:pPr>
      <w:r w:rsidRPr="00191EFB">
        <w:rPr>
          <w:rFonts w:ascii="Arial" w:hAnsi="Arial" w:cs="Arial"/>
        </w:rPr>
        <w:t xml:space="preserve">Section </w:t>
      </w:r>
      <w:r>
        <w:rPr>
          <w:rFonts w:ascii="Arial" w:hAnsi="Arial" w:cs="Arial"/>
        </w:rPr>
        <w:t>8</w:t>
      </w:r>
      <w:r w:rsidRPr="00191EFB">
        <w:rPr>
          <w:rFonts w:ascii="Arial" w:hAnsi="Arial" w:cs="Arial"/>
        </w:rPr>
        <w:t xml:space="preserve">.0 of the CFR Manual was revised </w:t>
      </w:r>
      <w:r>
        <w:rPr>
          <w:rFonts w:ascii="Arial" w:hAnsi="Arial" w:cs="Arial"/>
        </w:rPr>
        <w:t>as follows:</w:t>
      </w:r>
    </w:p>
    <w:p w:rsidR="00F55C4D" w:rsidRDefault="00F55C4D" w:rsidP="00B7664E">
      <w:pPr>
        <w:pStyle w:val="NoSpacing"/>
        <w:numPr>
          <w:ilvl w:val="0"/>
          <w:numId w:val="23"/>
        </w:numPr>
        <w:ind w:left="990" w:hanging="540"/>
        <w:jc w:val="both"/>
        <w:rPr>
          <w:rFonts w:ascii="Arial" w:hAnsi="Arial" w:cs="Arial"/>
        </w:rPr>
      </w:pPr>
      <w:r>
        <w:rPr>
          <w:rFonts w:ascii="Arial" w:hAnsi="Arial" w:cs="Arial"/>
        </w:rPr>
        <w:t xml:space="preserve">A frequently asked question (FAQ) was added to provide guidance on whether the cost of food and beverages </w:t>
      </w:r>
      <w:r w:rsidR="00A12F32">
        <w:rPr>
          <w:rFonts w:ascii="Arial" w:hAnsi="Arial" w:cs="Arial"/>
        </w:rPr>
        <w:t xml:space="preserve">of the agency’s </w:t>
      </w:r>
      <w:r>
        <w:rPr>
          <w:rFonts w:ascii="Arial" w:hAnsi="Arial" w:cs="Arial"/>
        </w:rPr>
        <w:t>employees and/or board of directors</w:t>
      </w:r>
      <w:r w:rsidR="00A12F32">
        <w:rPr>
          <w:rFonts w:ascii="Arial" w:hAnsi="Arial" w:cs="Arial"/>
        </w:rPr>
        <w:t xml:space="preserve"> is allowable on the CFR</w:t>
      </w:r>
      <w:r>
        <w:rPr>
          <w:rFonts w:ascii="Arial" w:hAnsi="Arial" w:cs="Arial"/>
        </w:rPr>
        <w:t>.</w:t>
      </w:r>
    </w:p>
    <w:p w:rsidR="00CB214D" w:rsidRPr="00FB3165" w:rsidRDefault="00CB214D" w:rsidP="0002433A">
      <w:pPr>
        <w:pStyle w:val="NoSpacing"/>
        <w:ind w:left="1260" w:hanging="1260"/>
        <w:jc w:val="both"/>
        <w:rPr>
          <w:rFonts w:ascii="Arial" w:hAnsi="Arial" w:cs="Arial"/>
        </w:rPr>
      </w:pPr>
    </w:p>
    <w:p w:rsidR="00CB214D" w:rsidRDefault="00CB214D" w:rsidP="00B7664E">
      <w:pPr>
        <w:pStyle w:val="NoSpacing"/>
        <w:numPr>
          <w:ilvl w:val="0"/>
          <w:numId w:val="16"/>
        </w:numPr>
        <w:ind w:left="450" w:hanging="450"/>
        <w:rPr>
          <w:rFonts w:ascii="Arial" w:hAnsi="Arial" w:cs="Arial"/>
        </w:rPr>
      </w:pPr>
      <w:r w:rsidRPr="00191EFB">
        <w:rPr>
          <w:rFonts w:ascii="Arial" w:hAnsi="Arial" w:cs="Arial"/>
        </w:rPr>
        <w:t xml:space="preserve">Section </w:t>
      </w:r>
      <w:r>
        <w:rPr>
          <w:rFonts w:ascii="Arial" w:hAnsi="Arial" w:cs="Arial"/>
        </w:rPr>
        <w:t>10</w:t>
      </w:r>
      <w:r w:rsidRPr="00191EFB">
        <w:rPr>
          <w:rFonts w:ascii="Arial" w:hAnsi="Arial" w:cs="Arial"/>
        </w:rPr>
        <w:t xml:space="preserve">.0 of the CFR Manual </w:t>
      </w:r>
      <w:r>
        <w:rPr>
          <w:rFonts w:ascii="Arial" w:hAnsi="Arial" w:cs="Arial"/>
        </w:rPr>
        <w:t>and Schedule CFR-</w:t>
      </w:r>
      <w:proofErr w:type="spellStart"/>
      <w:r>
        <w:rPr>
          <w:rFonts w:ascii="Arial" w:hAnsi="Arial" w:cs="Arial"/>
        </w:rPr>
        <w:t>i</w:t>
      </w:r>
      <w:proofErr w:type="spellEnd"/>
      <w:r>
        <w:rPr>
          <w:rFonts w:ascii="Arial" w:hAnsi="Arial" w:cs="Arial"/>
        </w:rPr>
        <w:t xml:space="preserve"> </w:t>
      </w:r>
      <w:r w:rsidR="00686244">
        <w:rPr>
          <w:rFonts w:ascii="Arial" w:hAnsi="Arial" w:cs="Arial"/>
        </w:rPr>
        <w:t>were</w:t>
      </w:r>
      <w:r w:rsidRPr="00191EFB">
        <w:rPr>
          <w:rFonts w:ascii="Arial" w:hAnsi="Arial" w:cs="Arial"/>
        </w:rPr>
        <w:t xml:space="preserve"> revised </w:t>
      </w:r>
      <w:r>
        <w:rPr>
          <w:rFonts w:ascii="Arial" w:hAnsi="Arial" w:cs="Arial"/>
        </w:rPr>
        <w:t>as follows:</w:t>
      </w:r>
    </w:p>
    <w:p w:rsidR="00CB214D" w:rsidRPr="00FB3165" w:rsidRDefault="00323754" w:rsidP="00B7664E">
      <w:pPr>
        <w:pStyle w:val="NoSpacing"/>
        <w:numPr>
          <w:ilvl w:val="0"/>
          <w:numId w:val="23"/>
        </w:numPr>
        <w:ind w:left="990" w:hanging="540"/>
        <w:jc w:val="both"/>
        <w:rPr>
          <w:rFonts w:ascii="Arial" w:hAnsi="Arial" w:cs="Arial"/>
        </w:rPr>
      </w:pPr>
      <w:r>
        <w:rPr>
          <w:rFonts w:ascii="Arial" w:hAnsi="Arial" w:cs="Arial"/>
        </w:rPr>
        <w:t xml:space="preserve">Contact information </w:t>
      </w:r>
      <w:r w:rsidR="007F508A">
        <w:rPr>
          <w:rFonts w:ascii="Arial" w:hAnsi="Arial" w:cs="Arial"/>
        </w:rPr>
        <w:t>for an agency’s</w:t>
      </w:r>
      <w:r w:rsidR="004901B6">
        <w:rPr>
          <w:rFonts w:ascii="Arial" w:hAnsi="Arial" w:cs="Arial"/>
        </w:rPr>
        <w:t xml:space="preserve"> President/Chair</w:t>
      </w:r>
      <w:r w:rsidR="007F508A">
        <w:rPr>
          <w:rFonts w:ascii="Arial" w:hAnsi="Arial" w:cs="Arial"/>
        </w:rPr>
        <w:t xml:space="preserve"> of the</w:t>
      </w:r>
      <w:r w:rsidR="004901B6">
        <w:rPr>
          <w:rFonts w:ascii="Arial" w:hAnsi="Arial" w:cs="Arial"/>
        </w:rPr>
        <w:t xml:space="preserve"> Board of Directors</w:t>
      </w:r>
      <w:r w:rsidR="007F508A">
        <w:rPr>
          <w:rFonts w:ascii="Arial" w:hAnsi="Arial" w:cs="Arial"/>
        </w:rPr>
        <w:t xml:space="preserve"> </w:t>
      </w:r>
      <w:r w:rsidR="006F3F2F">
        <w:rPr>
          <w:rFonts w:ascii="Arial" w:hAnsi="Arial" w:cs="Arial"/>
        </w:rPr>
        <w:t xml:space="preserve">is required </w:t>
      </w:r>
      <w:r w:rsidR="007F508A">
        <w:rPr>
          <w:rFonts w:ascii="Arial" w:hAnsi="Arial" w:cs="Arial"/>
        </w:rPr>
        <w:t>on Schedule CFR-</w:t>
      </w:r>
      <w:proofErr w:type="spellStart"/>
      <w:r w:rsidR="006F3F2F">
        <w:rPr>
          <w:rFonts w:ascii="Arial" w:hAnsi="Arial" w:cs="Arial"/>
        </w:rPr>
        <w:t>i</w:t>
      </w:r>
      <w:proofErr w:type="spellEnd"/>
      <w:r w:rsidR="006F3F2F">
        <w:rPr>
          <w:rFonts w:ascii="Arial" w:hAnsi="Arial" w:cs="Arial"/>
        </w:rPr>
        <w:t xml:space="preserve"> for all not-for-profit corporations</w:t>
      </w:r>
      <w:r w:rsidR="004901B6">
        <w:rPr>
          <w:rFonts w:ascii="Arial" w:hAnsi="Arial" w:cs="Arial"/>
        </w:rPr>
        <w:t>.</w:t>
      </w:r>
    </w:p>
    <w:p w:rsidR="00B91EDC" w:rsidRDefault="00B91EDC" w:rsidP="007138F5">
      <w:pPr>
        <w:pStyle w:val="NoSpacing"/>
        <w:ind w:left="540" w:hanging="540"/>
        <w:jc w:val="both"/>
        <w:rPr>
          <w:rFonts w:ascii="Arial" w:hAnsi="Arial" w:cs="Arial"/>
        </w:rPr>
      </w:pPr>
    </w:p>
    <w:p w:rsidR="00524E61" w:rsidRDefault="00524E61" w:rsidP="002D1535">
      <w:pPr>
        <w:pStyle w:val="NoSpacing"/>
        <w:numPr>
          <w:ilvl w:val="0"/>
          <w:numId w:val="16"/>
        </w:numPr>
        <w:ind w:left="450" w:hanging="450"/>
        <w:jc w:val="both"/>
        <w:rPr>
          <w:rFonts w:ascii="Arial" w:hAnsi="Arial" w:cs="Arial"/>
        </w:rPr>
      </w:pPr>
      <w:r w:rsidRPr="00191EFB">
        <w:rPr>
          <w:rFonts w:ascii="Arial" w:hAnsi="Arial" w:cs="Arial"/>
        </w:rPr>
        <w:t xml:space="preserve">Section </w:t>
      </w:r>
      <w:r>
        <w:rPr>
          <w:rFonts w:ascii="Arial" w:hAnsi="Arial" w:cs="Arial"/>
        </w:rPr>
        <w:t>11</w:t>
      </w:r>
      <w:r w:rsidRPr="00191EFB">
        <w:rPr>
          <w:rFonts w:ascii="Arial" w:hAnsi="Arial" w:cs="Arial"/>
        </w:rPr>
        <w:t>.0</w:t>
      </w:r>
      <w:r w:rsidR="00F244FA">
        <w:rPr>
          <w:rFonts w:ascii="Arial" w:hAnsi="Arial" w:cs="Arial"/>
        </w:rPr>
        <w:t xml:space="preserve"> of the CFR Manual and </w:t>
      </w:r>
      <w:r>
        <w:rPr>
          <w:rFonts w:ascii="Arial" w:hAnsi="Arial" w:cs="Arial"/>
        </w:rPr>
        <w:t>Schedules CFR-ii and CFR-</w:t>
      </w:r>
      <w:proofErr w:type="spellStart"/>
      <w:r>
        <w:rPr>
          <w:rFonts w:ascii="Arial" w:hAnsi="Arial" w:cs="Arial"/>
        </w:rPr>
        <w:t>iiA</w:t>
      </w:r>
      <w:proofErr w:type="spellEnd"/>
      <w:r>
        <w:rPr>
          <w:rFonts w:ascii="Arial" w:hAnsi="Arial" w:cs="Arial"/>
        </w:rPr>
        <w:t xml:space="preserve"> – Independent Accountant’s Report, were revised to comply with guidance issued by the AICPA in SSAE No. 18.</w:t>
      </w:r>
    </w:p>
    <w:p w:rsidR="00524E61" w:rsidRPr="00155E39" w:rsidRDefault="00524E61" w:rsidP="007138F5">
      <w:pPr>
        <w:pStyle w:val="NoSpacing"/>
        <w:ind w:left="540" w:hanging="540"/>
        <w:jc w:val="both"/>
        <w:rPr>
          <w:rFonts w:ascii="Arial" w:hAnsi="Arial" w:cs="Arial"/>
        </w:rPr>
      </w:pPr>
    </w:p>
    <w:p w:rsidR="00FB3165" w:rsidRPr="00FB3165" w:rsidRDefault="00444137" w:rsidP="00DD0F5F">
      <w:pPr>
        <w:pStyle w:val="NoSpacing"/>
        <w:numPr>
          <w:ilvl w:val="0"/>
          <w:numId w:val="16"/>
        </w:numPr>
        <w:ind w:left="450" w:hanging="450"/>
        <w:rPr>
          <w:rFonts w:ascii="Arial" w:hAnsi="Arial" w:cs="Arial"/>
        </w:rPr>
      </w:pPr>
      <w:r w:rsidRPr="00FB3165">
        <w:rPr>
          <w:rFonts w:ascii="Arial" w:hAnsi="Arial" w:cs="Arial"/>
        </w:rPr>
        <w:t>Section 14.0 of the CFR Manual</w:t>
      </w:r>
      <w:r w:rsidR="00FB3165" w:rsidRPr="00FB3165">
        <w:rPr>
          <w:rFonts w:ascii="Arial" w:hAnsi="Arial" w:cs="Arial"/>
        </w:rPr>
        <w:t xml:space="preserve"> </w:t>
      </w:r>
      <w:r w:rsidR="00EE0F14">
        <w:rPr>
          <w:rFonts w:ascii="Arial" w:hAnsi="Arial" w:cs="Arial"/>
        </w:rPr>
        <w:t xml:space="preserve">and Schedule CFR-2A </w:t>
      </w:r>
      <w:r w:rsidR="00686244">
        <w:rPr>
          <w:rFonts w:ascii="Arial" w:hAnsi="Arial" w:cs="Arial"/>
        </w:rPr>
        <w:t>were</w:t>
      </w:r>
      <w:r w:rsidR="000B7436">
        <w:rPr>
          <w:rFonts w:ascii="Arial" w:hAnsi="Arial" w:cs="Arial"/>
        </w:rPr>
        <w:t xml:space="preserve"> </w:t>
      </w:r>
      <w:r w:rsidR="00FB3165" w:rsidRPr="00FB3165">
        <w:rPr>
          <w:rFonts w:ascii="Arial" w:hAnsi="Arial" w:cs="Arial"/>
        </w:rPr>
        <w:t xml:space="preserve">revised as </w:t>
      </w:r>
      <w:r w:rsidR="00B503F1">
        <w:rPr>
          <w:rFonts w:ascii="Arial" w:hAnsi="Arial" w:cs="Arial"/>
        </w:rPr>
        <w:t>follows</w:t>
      </w:r>
      <w:r w:rsidR="00FB3165" w:rsidRPr="00FB3165">
        <w:rPr>
          <w:rFonts w:ascii="Arial" w:hAnsi="Arial" w:cs="Arial"/>
        </w:rPr>
        <w:t>:</w:t>
      </w:r>
    </w:p>
    <w:p w:rsidR="004E2BC6" w:rsidRDefault="004E2BC6" w:rsidP="00DD0F5F">
      <w:pPr>
        <w:pStyle w:val="NoSpacing"/>
        <w:numPr>
          <w:ilvl w:val="0"/>
          <w:numId w:val="18"/>
        </w:numPr>
        <w:ind w:left="990" w:hanging="540"/>
        <w:jc w:val="both"/>
        <w:rPr>
          <w:rFonts w:ascii="Arial" w:hAnsi="Arial" w:cs="Arial"/>
        </w:rPr>
      </w:pPr>
      <w:r>
        <w:rPr>
          <w:rFonts w:ascii="Arial" w:hAnsi="Arial" w:cs="Arial"/>
        </w:rPr>
        <w:t xml:space="preserve">A note has been added </w:t>
      </w:r>
      <w:r w:rsidR="00F667F9">
        <w:rPr>
          <w:rFonts w:ascii="Arial" w:hAnsi="Arial" w:cs="Arial"/>
        </w:rPr>
        <w:t xml:space="preserve">to page 14.6 </w:t>
      </w:r>
      <w:r w:rsidR="001104ED">
        <w:rPr>
          <w:rFonts w:ascii="Arial" w:hAnsi="Arial" w:cs="Arial"/>
        </w:rPr>
        <w:t>regarding</w:t>
      </w:r>
      <w:r>
        <w:rPr>
          <w:rFonts w:ascii="Arial" w:hAnsi="Arial" w:cs="Arial"/>
        </w:rPr>
        <w:t xml:space="preserve"> the release of Accounting Standards Update (ASU) No. 2016-14, Not-for-Profit Entities (NFP) (Topic 958).  Early adopters will now report the two classes of net assets on schedule CFR-2A as follows:</w:t>
      </w:r>
    </w:p>
    <w:p w:rsidR="004E2BC6" w:rsidRDefault="008B2F1F" w:rsidP="007138F5">
      <w:pPr>
        <w:pStyle w:val="NoSpacing"/>
        <w:ind w:left="1080" w:hanging="540"/>
        <w:jc w:val="both"/>
        <w:rPr>
          <w:rFonts w:ascii="Arial" w:hAnsi="Arial" w:cs="Arial"/>
        </w:rPr>
      </w:pPr>
      <w:r>
        <w:rPr>
          <w:rFonts w:ascii="Arial" w:hAnsi="Arial" w:cs="Arial"/>
        </w:rPr>
        <w:tab/>
      </w:r>
      <w:r>
        <w:rPr>
          <w:rFonts w:ascii="Arial" w:hAnsi="Arial" w:cs="Arial"/>
        </w:rPr>
        <w:tab/>
      </w:r>
      <w:r w:rsidR="001848E0">
        <w:rPr>
          <w:rFonts w:ascii="Arial" w:hAnsi="Arial" w:cs="Arial"/>
        </w:rPr>
        <w:t xml:space="preserve">Net assets without donor restrictions – report in </w:t>
      </w:r>
      <w:r w:rsidR="001848E0" w:rsidRPr="006061FD">
        <w:rPr>
          <w:rFonts w:ascii="Arial" w:hAnsi="Arial" w:cs="Arial"/>
          <w:b/>
        </w:rPr>
        <w:t>Unrestricted</w:t>
      </w:r>
      <w:r w:rsidR="001848E0" w:rsidRPr="006061FD">
        <w:rPr>
          <w:rFonts w:ascii="Arial" w:hAnsi="Arial" w:cs="Arial"/>
        </w:rPr>
        <w:t xml:space="preserve"> </w:t>
      </w:r>
      <w:r w:rsidR="001848E0">
        <w:rPr>
          <w:rFonts w:ascii="Arial" w:hAnsi="Arial" w:cs="Arial"/>
        </w:rPr>
        <w:t>column</w:t>
      </w:r>
    </w:p>
    <w:p w:rsidR="001848E0" w:rsidRDefault="008B2F1F" w:rsidP="00566772">
      <w:pPr>
        <w:pStyle w:val="NoSpacing"/>
        <w:ind w:left="990" w:hanging="450"/>
        <w:jc w:val="both"/>
        <w:rPr>
          <w:rFonts w:ascii="Arial" w:hAnsi="Arial" w:cs="Arial"/>
        </w:rPr>
      </w:pPr>
      <w:r>
        <w:rPr>
          <w:rFonts w:ascii="Arial" w:hAnsi="Arial" w:cs="Arial"/>
        </w:rPr>
        <w:tab/>
      </w:r>
      <w:r>
        <w:rPr>
          <w:rFonts w:ascii="Arial" w:hAnsi="Arial" w:cs="Arial"/>
        </w:rPr>
        <w:tab/>
      </w:r>
      <w:r w:rsidR="001848E0">
        <w:rPr>
          <w:rFonts w:ascii="Arial" w:hAnsi="Arial" w:cs="Arial"/>
        </w:rPr>
        <w:t xml:space="preserve">Net assets with donor restrictions – report in </w:t>
      </w:r>
      <w:r w:rsidR="001848E0" w:rsidRPr="006061FD">
        <w:rPr>
          <w:rFonts w:ascii="Arial" w:hAnsi="Arial" w:cs="Arial"/>
          <w:b/>
        </w:rPr>
        <w:t>Temporarily Restricted</w:t>
      </w:r>
      <w:r w:rsidR="001848E0">
        <w:rPr>
          <w:rFonts w:ascii="Arial" w:hAnsi="Arial" w:cs="Arial"/>
        </w:rPr>
        <w:t xml:space="preserve"> column</w:t>
      </w:r>
    </w:p>
    <w:p w:rsidR="00DE6DBC" w:rsidRDefault="00DE6DBC" w:rsidP="00566772">
      <w:pPr>
        <w:pStyle w:val="NoSpacing"/>
        <w:numPr>
          <w:ilvl w:val="0"/>
          <w:numId w:val="18"/>
        </w:numPr>
        <w:ind w:left="990" w:hanging="540"/>
        <w:jc w:val="both"/>
        <w:rPr>
          <w:rFonts w:ascii="Arial" w:hAnsi="Arial" w:cs="Arial"/>
        </w:rPr>
      </w:pPr>
      <w:r>
        <w:rPr>
          <w:rFonts w:ascii="Arial" w:hAnsi="Arial" w:cs="Arial"/>
        </w:rPr>
        <w:t>References to Supplemental information on page 14.10, line 28, ha</w:t>
      </w:r>
      <w:r w:rsidR="0086142B">
        <w:rPr>
          <w:rFonts w:ascii="Arial" w:hAnsi="Arial" w:cs="Arial"/>
        </w:rPr>
        <w:t>ve</w:t>
      </w:r>
      <w:r>
        <w:rPr>
          <w:rFonts w:ascii="Arial" w:hAnsi="Arial" w:cs="Arial"/>
        </w:rPr>
        <w:t xml:space="preserve"> been deleted and replaced with </w:t>
      </w:r>
      <w:r w:rsidR="00135D9A">
        <w:rPr>
          <w:rFonts w:ascii="Arial" w:hAnsi="Arial" w:cs="Arial"/>
        </w:rPr>
        <w:t>a new section entitled “Operating Transactions”</w:t>
      </w:r>
      <w:r w:rsidR="00566772">
        <w:rPr>
          <w:rFonts w:ascii="Arial" w:hAnsi="Arial" w:cs="Arial"/>
        </w:rPr>
        <w:t>, w</w:t>
      </w:r>
      <w:r w:rsidR="00135D9A">
        <w:rPr>
          <w:rFonts w:ascii="Arial" w:hAnsi="Arial" w:cs="Arial"/>
        </w:rPr>
        <w:t>h</w:t>
      </w:r>
      <w:r w:rsidR="00566772">
        <w:rPr>
          <w:rFonts w:ascii="Arial" w:hAnsi="Arial" w:cs="Arial"/>
        </w:rPr>
        <w:t>e</w:t>
      </w:r>
      <w:r w:rsidR="00135D9A">
        <w:rPr>
          <w:rFonts w:ascii="Arial" w:hAnsi="Arial" w:cs="Arial"/>
        </w:rPr>
        <w:t>re lines 28A and 28B are now used to report operating revenues and operating gains, and operating expenses and operating losses.</w:t>
      </w:r>
    </w:p>
    <w:p w:rsidR="00566772" w:rsidRDefault="00065CDF" w:rsidP="00566772">
      <w:pPr>
        <w:pStyle w:val="NoSpacing"/>
        <w:numPr>
          <w:ilvl w:val="0"/>
          <w:numId w:val="18"/>
        </w:numPr>
        <w:ind w:left="990" w:hanging="540"/>
        <w:jc w:val="both"/>
        <w:rPr>
          <w:rFonts w:ascii="Arial" w:hAnsi="Arial" w:cs="Arial"/>
        </w:rPr>
      </w:pPr>
      <w:r>
        <w:rPr>
          <w:rFonts w:ascii="Arial" w:hAnsi="Arial" w:cs="Arial"/>
        </w:rPr>
        <w:t>Line 33 has been added to page 14.10 entitled “Debt Management”, where lines 33A and 33B require yes/no answers to debt compliance questions.</w:t>
      </w:r>
    </w:p>
    <w:p w:rsidR="004E5A58" w:rsidRPr="00155E39" w:rsidRDefault="004E5A58" w:rsidP="004E5A58">
      <w:pPr>
        <w:pStyle w:val="NoSpacing"/>
        <w:ind w:left="540" w:hanging="540"/>
        <w:jc w:val="both"/>
        <w:rPr>
          <w:rFonts w:ascii="Arial" w:hAnsi="Arial" w:cs="Arial"/>
        </w:rPr>
      </w:pPr>
    </w:p>
    <w:p w:rsidR="004E5A58" w:rsidRPr="00FB3165" w:rsidRDefault="004E5A58" w:rsidP="00ED25FE">
      <w:pPr>
        <w:pStyle w:val="NoSpacing"/>
        <w:numPr>
          <w:ilvl w:val="0"/>
          <w:numId w:val="16"/>
        </w:numPr>
        <w:ind w:left="450" w:hanging="450"/>
        <w:jc w:val="both"/>
        <w:rPr>
          <w:rFonts w:ascii="Arial" w:hAnsi="Arial" w:cs="Arial"/>
        </w:rPr>
      </w:pPr>
      <w:r w:rsidRPr="00FB3165">
        <w:rPr>
          <w:rFonts w:ascii="Arial" w:hAnsi="Arial" w:cs="Arial"/>
        </w:rPr>
        <w:t>Section 1</w:t>
      </w:r>
      <w:r>
        <w:rPr>
          <w:rFonts w:ascii="Arial" w:hAnsi="Arial" w:cs="Arial"/>
        </w:rPr>
        <w:t>8</w:t>
      </w:r>
      <w:r w:rsidRPr="00FB3165">
        <w:rPr>
          <w:rFonts w:ascii="Arial" w:hAnsi="Arial" w:cs="Arial"/>
        </w:rPr>
        <w:t xml:space="preserve">.0 of the CFR Manual </w:t>
      </w:r>
      <w:r>
        <w:rPr>
          <w:rFonts w:ascii="Arial" w:hAnsi="Arial" w:cs="Arial"/>
        </w:rPr>
        <w:t xml:space="preserve">and Schedule CFR-5 were </w:t>
      </w:r>
      <w:r w:rsidRPr="00FB3165">
        <w:rPr>
          <w:rFonts w:ascii="Arial" w:hAnsi="Arial" w:cs="Arial"/>
        </w:rPr>
        <w:t xml:space="preserve">revised </w:t>
      </w:r>
      <w:r>
        <w:rPr>
          <w:rFonts w:ascii="Arial" w:hAnsi="Arial" w:cs="Arial"/>
        </w:rPr>
        <w:t>to update OMH’s policy regarding related party transactions.  OMH providers are now required to complete Question 2 in Section A and Section D when applicable.</w:t>
      </w:r>
    </w:p>
    <w:p w:rsidR="00BD7275" w:rsidRPr="00221B0B" w:rsidRDefault="00BD7275" w:rsidP="004E5A58">
      <w:pPr>
        <w:pStyle w:val="NoSpacing"/>
        <w:rPr>
          <w:rFonts w:ascii="Arial" w:hAnsi="Arial" w:cs="Arial"/>
        </w:rPr>
      </w:pPr>
    </w:p>
    <w:p w:rsidR="00255BBC" w:rsidRPr="00802A72" w:rsidRDefault="00255BBC" w:rsidP="00EF71F9">
      <w:pPr>
        <w:pStyle w:val="NoSpacing"/>
        <w:numPr>
          <w:ilvl w:val="0"/>
          <w:numId w:val="14"/>
        </w:numPr>
        <w:ind w:left="450" w:hanging="450"/>
        <w:jc w:val="both"/>
        <w:rPr>
          <w:rFonts w:ascii="Arial" w:hAnsi="Arial" w:cs="Arial"/>
        </w:rPr>
      </w:pPr>
      <w:r w:rsidRPr="00802A72">
        <w:rPr>
          <w:rFonts w:ascii="Arial" w:hAnsi="Arial" w:cs="Arial"/>
        </w:rPr>
        <w:t>Section 1</w:t>
      </w:r>
      <w:r>
        <w:rPr>
          <w:rFonts w:ascii="Arial" w:hAnsi="Arial" w:cs="Arial"/>
        </w:rPr>
        <w:t>9</w:t>
      </w:r>
      <w:r w:rsidRPr="00802A72">
        <w:rPr>
          <w:rFonts w:ascii="Arial" w:hAnsi="Arial" w:cs="Arial"/>
        </w:rPr>
        <w:t xml:space="preserve">.0 of the CFR Manual </w:t>
      </w:r>
      <w:r>
        <w:rPr>
          <w:rFonts w:ascii="Arial" w:hAnsi="Arial" w:cs="Arial"/>
        </w:rPr>
        <w:t>and Schedule CFR-6 were revised</w:t>
      </w:r>
      <w:r w:rsidR="00ED29CD">
        <w:rPr>
          <w:rFonts w:ascii="Arial" w:hAnsi="Arial" w:cs="Arial"/>
        </w:rPr>
        <w:t>.  T</w:t>
      </w:r>
      <w:r>
        <w:rPr>
          <w:rFonts w:ascii="Arial" w:hAnsi="Arial" w:cs="Arial"/>
        </w:rPr>
        <w:t xml:space="preserve">here are new </w:t>
      </w:r>
      <w:r w:rsidR="005A3E4F">
        <w:rPr>
          <w:rFonts w:ascii="Arial" w:hAnsi="Arial" w:cs="Arial"/>
        </w:rPr>
        <w:t xml:space="preserve">reporting requirements for </w:t>
      </w:r>
      <w:r w:rsidR="00ED29CD">
        <w:rPr>
          <w:rFonts w:ascii="Arial" w:hAnsi="Arial" w:cs="Arial"/>
        </w:rPr>
        <w:t>S</w:t>
      </w:r>
      <w:r>
        <w:rPr>
          <w:rFonts w:ascii="Arial" w:hAnsi="Arial" w:cs="Arial"/>
        </w:rPr>
        <w:t>ection 3 “Compensation of the Highest Paid Employees” as follows</w:t>
      </w:r>
      <w:r w:rsidRPr="00802A72">
        <w:rPr>
          <w:rFonts w:ascii="Arial" w:hAnsi="Arial" w:cs="Arial"/>
        </w:rPr>
        <w:t>:</w:t>
      </w:r>
    </w:p>
    <w:p w:rsidR="00255BBC" w:rsidRPr="009C1E2A" w:rsidRDefault="00EE4C0B" w:rsidP="00EF71F9">
      <w:pPr>
        <w:pStyle w:val="NoSpacing"/>
        <w:numPr>
          <w:ilvl w:val="0"/>
          <w:numId w:val="25"/>
        </w:numPr>
        <w:ind w:left="990" w:hanging="540"/>
        <w:jc w:val="both"/>
        <w:rPr>
          <w:rFonts w:ascii="Arial" w:hAnsi="Arial" w:cs="Arial"/>
        </w:rPr>
      </w:pPr>
      <w:r w:rsidRPr="009C1E2A">
        <w:rPr>
          <w:rFonts w:ascii="Arial" w:hAnsi="Arial" w:cs="Arial"/>
        </w:rPr>
        <w:t>Column (1)</w:t>
      </w:r>
      <w:r w:rsidR="009E46E6">
        <w:rPr>
          <w:rFonts w:ascii="Arial" w:hAnsi="Arial" w:cs="Arial"/>
        </w:rPr>
        <w:t xml:space="preserve"> </w:t>
      </w:r>
      <w:r w:rsidR="00FF204F" w:rsidRPr="009C1E2A">
        <w:rPr>
          <w:rFonts w:ascii="Arial" w:hAnsi="Arial" w:cs="Arial"/>
        </w:rPr>
        <w:t>-</w:t>
      </w:r>
      <w:r w:rsidR="009E46E6">
        <w:rPr>
          <w:rFonts w:ascii="Arial" w:hAnsi="Arial" w:cs="Arial"/>
        </w:rPr>
        <w:t xml:space="preserve"> </w:t>
      </w:r>
      <w:r w:rsidRPr="009C1E2A">
        <w:rPr>
          <w:rFonts w:ascii="Arial" w:hAnsi="Arial" w:cs="Arial"/>
        </w:rPr>
        <w:t xml:space="preserve">Name: </w:t>
      </w:r>
      <w:r w:rsidR="009C1E2A" w:rsidRPr="009C1E2A">
        <w:rPr>
          <w:rFonts w:ascii="Arial" w:hAnsi="Arial" w:cs="Arial"/>
        </w:rPr>
        <w:t xml:space="preserve">List </w:t>
      </w:r>
      <w:r w:rsidR="009C1E2A">
        <w:rPr>
          <w:rFonts w:ascii="Arial" w:hAnsi="Arial" w:cs="Arial"/>
          <w:u w:val="single"/>
        </w:rPr>
        <w:t>all</w:t>
      </w:r>
      <w:r w:rsidR="009C1E2A" w:rsidRPr="009C1E2A">
        <w:rPr>
          <w:rFonts w:ascii="Arial" w:hAnsi="Arial" w:cs="Arial"/>
        </w:rPr>
        <w:t xml:space="preserve"> employees reported under Position Title Codes 601, 602 and 603 (regardless of their total annualized salary) and </w:t>
      </w:r>
      <w:r w:rsidR="009C1E2A">
        <w:rPr>
          <w:rFonts w:ascii="Arial" w:hAnsi="Arial" w:cs="Arial"/>
        </w:rPr>
        <w:t xml:space="preserve">all </w:t>
      </w:r>
      <w:r w:rsidR="009C1E2A" w:rsidRPr="009C1E2A">
        <w:rPr>
          <w:rFonts w:ascii="Arial" w:hAnsi="Arial" w:cs="Arial"/>
        </w:rPr>
        <w:t xml:space="preserve">employees that received a total annualized salary and contracted payment amount (column 7) </w:t>
      </w:r>
      <w:r w:rsidR="009C1E2A">
        <w:rPr>
          <w:rFonts w:ascii="Arial" w:hAnsi="Arial" w:cs="Arial"/>
        </w:rPr>
        <w:t>in excess of $125,000.</w:t>
      </w:r>
    </w:p>
    <w:p w:rsidR="00ED29CD" w:rsidRDefault="00446086" w:rsidP="00603F35">
      <w:pPr>
        <w:pStyle w:val="NoSpacing"/>
        <w:numPr>
          <w:ilvl w:val="0"/>
          <w:numId w:val="25"/>
        </w:numPr>
        <w:ind w:left="990" w:hanging="540"/>
        <w:jc w:val="both"/>
        <w:rPr>
          <w:rFonts w:ascii="Arial" w:hAnsi="Arial" w:cs="Arial"/>
        </w:rPr>
      </w:pPr>
      <w:r>
        <w:rPr>
          <w:rFonts w:ascii="Arial" w:hAnsi="Arial" w:cs="Arial"/>
        </w:rPr>
        <w:t xml:space="preserve">Column </w:t>
      </w:r>
      <w:r w:rsidR="00F919BB">
        <w:rPr>
          <w:rFonts w:ascii="Arial" w:hAnsi="Arial" w:cs="Arial"/>
        </w:rPr>
        <w:t>(</w:t>
      </w:r>
      <w:r>
        <w:rPr>
          <w:rFonts w:ascii="Arial" w:hAnsi="Arial" w:cs="Arial"/>
        </w:rPr>
        <w:t>3</w:t>
      </w:r>
      <w:r w:rsidR="00F919BB">
        <w:rPr>
          <w:rFonts w:ascii="Arial" w:hAnsi="Arial" w:cs="Arial"/>
        </w:rPr>
        <w:t>)</w:t>
      </w:r>
      <w:r w:rsidR="009E46E6">
        <w:rPr>
          <w:rFonts w:ascii="Arial" w:hAnsi="Arial" w:cs="Arial"/>
        </w:rPr>
        <w:t xml:space="preserve"> </w:t>
      </w:r>
      <w:r w:rsidR="00FF204F">
        <w:rPr>
          <w:rFonts w:ascii="Arial" w:hAnsi="Arial" w:cs="Arial"/>
        </w:rPr>
        <w:t>-</w:t>
      </w:r>
      <w:r w:rsidR="009E46E6">
        <w:rPr>
          <w:rFonts w:ascii="Arial" w:hAnsi="Arial" w:cs="Arial"/>
        </w:rPr>
        <w:t xml:space="preserve"> </w:t>
      </w:r>
      <w:r w:rsidR="00F919BB">
        <w:rPr>
          <w:rFonts w:ascii="Arial" w:hAnsi="Arial" w:cs="Arial"/>
        </w:rPr>
        <w:t xml:space="preserve">Amount Paid: </w:t>
      </w:r>
      <w:r w:rsidR="00603F35">
        <w:rPr>
          <w:rFonts w:ascii="Arial" w:hAnsi="Arial" w:cs="Arial"/>
        </w:rPr>
        <w:t>The instructions were updated to indicate that</w:t>
      </w:r>
      <w:r w:rsidR="00ED29CD">
        <w:rPr>
          <w:rFonts w:ascii="Arial" w:hAnsi="Arial" w:cs="Arial"/>
        </w:rPr>
        <w:t xml:space="preserve"> severance pay should be </w:t>
      </w:r>
      <w:r w:rsidR="00603F35">
        <w:rPr>
          <w:rFonts w:ascii="Arial" w:hAnsi="Arial" w:cs="Arial"/>
        </w:rPr>
        <w:t>reported</w:t>
      </w:r>
      <w:r w:rsidR="00ED29CD">
        <w:rPr>
          <w:rFonts w:ascii="Arial" w:hAnsi="Arial" w:cs="Arial"/>
        </w:rPr>
        <w:t xml:space="preserve"> in </w:t>
      </w:r>
      <w:r w:rsidR="00603F35">
        <w:rPr>
          <w:rFonts w:ascii="Arial" w:hAnsi="Arial" w:cs="Arial"/>
        </w:rPr>
        <w:t>C</w:t>
      </w:r>
      <w:r w:rsidR="00ED29CD">
        <w:rPr>
          <w:rFonts w:ascii="Arial" w:hAnsi="Arial" w:cs="Arial"/>
        </w:rPr>
        <w:t>olumn</w:t>
      </w:r>
      <w:r w:rsidR="00603F35">
        <w:rPr>
          <w:rFonts w:ascii="Arial" w:hAnsi="Arial" w:cs="Arial"/>
        </w:rPr>
        <w:t xml:space="preserve"> 3</w:t>
      </w:r>
      <w:r w:rsidR="00ED29CD">
        <w:rPr>
          <w:rFonts w:ascii="Arial" w:hAnsi="Arial" w:cs="Arial"/>
        </w:rPr>
        <w:t>.</w:t>
      </w:r>
    </w:p>
    <w:p w:rsidR="00ED29CD" w:rsidRDefault="00446086" w:rsidP="00EF71F9">
      <w:pPr>
        <w:pStyle w:val="NoSpacing"/>
        <w:numPr>
          <w:ilvl w:val="0"/>
          <w:numId w:val="25"/>
        </w:numPr>
        <w:ind w:left="990" w:hanging="540"/>
        <w:jc w:val="both"/>
        <w:rPr>
          <w:rFonts w:ascii="Arial" w:hAnsi="Arial" w:cs="Arial"/>
        </w:rPr>
      </w:pPr>
      <w:r>
        <w:rPr>
          <w:rFonts w:ascii="Arial" w:hAnsi="Arial" w:cs="Arial"/>
        </w:rPr>
        <w:t xml:space="preserve">Column </w:t>
      </w:r>
      <w:r w:rsidR="00F919BB">
        <w:rPr>
          <w:rFonts w:ascii="Arial" w:hAnsi="Arial" w:cs="Arial"/>
        </w:rPr>
        <w:t>(</w:t>
      </w:r>
      <w:r>
        <w:rPr>
          <w:rFonts w:ascii="Arial" w:hAnsi="Arial" w:cs="Arial"/>
        </w:rPr>
        <w:t>8</w:t>
      </w:r>
      <w:r w:rsidR="00F919BB">
        <w:rPr>
          <w:rFonts w:ascii="Arial" w:hAnsi="Arial" w:cs="Arial"/>
        </w:rPr>
        <w:t>)</w:t>
      </w:r>
      <w:r w:rsidR="009E46E6">
        <w:rPr>
          <w:rFonts w:ascii="Arial" w:hAnsi="Arial" w:cs="Arial"/>
        </w:rPr>
        <w:t xml:space="preserve"> </w:t>
      </w:r>
      <w:r w:rsidR="00FF204F">
        <w:rPr>
          <w:rFonts w:ascii="Arial" w:hAnsi="Arial" w:cs="Arial"/>
        </w:rPr>
        <w:t>-</w:t>
      </w:r>
      <w:r w:rsidR="009E46E6">
        <w:rPr>
          <w:rFonts w:ascii="Arial" w:hAnsi="Arial" w:cs="Arial"/>
        </w:rPr>
        <w:t xml:space="preserve"> </w:t>
      </w:r>
      <w:r w:rsidR="00F919BB">
        <w:rPr>
          <w:rFonts w:ascii="Arial" w:hAnsi="Arial" w:cs="Arial"/>
        </w:rPr>
        <w:t xml:space="preserve">Fringe Benefits: </w:t>
      </w:r>
      <w:r w:rsidR="009A7D97">
        <w:rPr>
          <w:rFonts w:ascii="Arial" w:hAnsi="Arial" w:cs="Arial"/>
        </w:rPr>
        <w:t>The instructions were updated to indicate that</w:t>
      </w:r>
      <w:r w:rsidR="00534C60">
        <w:rPr>
          <w:rFonts w:ascii="Arial" w:hAnsi="Arial" w:cs="Arial"/>
        </w:rPr>
        <w:t xml:space="preserve"> </w:t>
      </w:r>
      <w:r w:rsidR="009A7D97">
        <w:rPr>
          <w:rFonts w:ascii="Arial" w:hAnsi="Arial" w:cs="Arial"/>
        </w:rPr>
        <w:t>severance</w:t>
      </w:r>
      <w:r w:rsidR="00ED29CD">
        <w:rPr>
          <w:rFonts w:ascii="Arial" w:hAnsi="Arial" w:cs="Arial"/>
        </w:rPr>
        <w:t xml:space="preserve"> benefits </w:t>
      </w:r>
      <w:r w:rsidR="00534C60">
        <w:rPr>
          <w:rFonts w:ascii="Arial" w:hAnsi="Arial" w:cs="Arial"/>
        </w:rPr>
        <w:t>should be</w:t>
      </w:r>
      <w:r w:rsidR="00ED29CD">
        <w:rPr>
          <w:rFonts w:ascii="Arial" w:hAnsi="Arial" w:cs="Arial"/>
        </w:rPr>
        <w:t xml:space="preserve"> reported in Column </w:t>
      </w:r>
      <w:r w:rsidR="00534C60">
        <w:rPr>
          <w:rFonts w:ascii="Arial" w:hAnsi="Arial" w:cs="Arial"/>
        </w:rPr>
        <w:t>8</w:t>
      </w:r>
      <w:r w:rsidR="00ED29CD">
        <w:rPr>
          <w:rFonts w:ascii="Arial" w:hAnsi="Arial" w:cs="Arial"/>
        </w:rPr>
        <w:t>.</w:t>
      </w:r>
    </w:p>
    <w:p w:rsidR="0001143A" w:rsidRDefault="0001143A" w:rsidP="007138F5">
      <w:pPr>
        <w:pStyle w:val="NoSpacing"/>
        <w:ind w:left="1260" w:hanging="1260"/>
        <w:jc w:val="both"/>
        <w:rPr>
          <w:rFonts w:ascii="Arial" w:hAnsi="Arial" w:cs="Arial"/>
        </w:rPr>
      </w:pPr>
    </w:p>
    <w:p w:rsidR="0001143A" w:rsidRDefault="0001143A" w:rsidP="00D33417">
      <w:pPr>
        <w:pStyle w:val="NoSpacing"/>
        <w:numPr>
          <w:ilvl w:val="0"/>
          <w:numId w:val="26"/>
        </w:numPr>
        <w:ind w:left="450" w:hanging="450"/>
        <w:jc w:val="both"/>
        <w:rPr>
          <w:rFonts w:ascii="Arial" w:hAnsi="Arial" w:cs="Arial"/>
        </w:rPr>
      </w:pPr>
      <w:r>
        <w:rPr>
          <w:rFonts w:ascii="Arial" w:hAnsi="Arial" w:cs="Arial"/>
        </w:rPr>
        <w:t xml:space="preserve">Section 48.0 (Appendix O) of the CFR Manual </w:t>
      </w:r>
      <w:r w:rsidR="00434146">
        <w:rPr>
          <w:rFonts w:ascii="Arial" w:hAnsi="Arial" w:cs="Arial"/>
        </w:rPr>
        <w:t>has been updated with</w:t>
      </w:r>
      <w:r w:rsidR="002A42CF">
        <w:rPr>
          <w:rFonts w:ascii="Arial" w:hAnsi="Arial" w:cs="Arial"/>
        </w:rPr>
        <w:t xml:space="preserve"> additional guidance on allowable depreciation</w:t>
      </w:r>
      <w:r>
        <w:rPr>
          <w:rFonts w:ascii="Arial" w:hAnsi="Arial" w:cs="Arial"/>
        </w:rPr>
        <w:t>.</w:t>
      </w:r>
    </w:p>
    <w:p w:rsidR="0032432C" w:rsidRDefault="0032432C" w:rsidP="00486C38">
      <w:pPr>
        <w:pStyle w:val="NoSpacing"/>
        <w:ind w:left="450"/>
        <w:jc w:val="both"/>
        <w:rPr>
          <w:rFonts w:ascii="Arial" w:hAnsi="Arial" w:cs="Arial"/>
        </w:rPr>
      </w:pPr>
    </w:p>
    <w:p w:rsidR="0032432C" w:rsidRDefault="0032432C" w:rsidP="00D33417">
      <w:pPr>
        <w:pStyle w:val="NoSpacing"/>
        <w:numPr>
          <w:ilvl w:val="0"/>
          <w:numId w:val="26"/>
        </w:numPr>
        <w:ind w:left="450" w:hanging="450"/>
        <w:jc w:val="both"/>
        <w:rPr>
          <w:rFonts w:ascii="Arial" w:hAnsi="Arial" w:cs="Arial"/>
        </w:rPr>
      </w:pPr>
      <w:r>
        <w:rPr>
          <w:rFonts w:ascii="Arial" w:hAnsi="Arial" w:cs="Arial"/>
        </w:rPr>
        <w:t>Section 60.0 (Appendix AA) was updated to include a reference to SSAE 18, which supersedes SSAE 10 and SSAE 14.</w:t>
      </w:r>
    </w:p>
    <w:p w:rsidR="00255BBC" w:rsidRDefault="00255BBC" w:rsidP="00D33417">
      <w:pPr>
        <w:pStyle w:val="NoSpacing"/>
        <w:ind w:left="990" w:hanging="990"/>
        <w:rPr>
          <w:rFonts w:ascii="Arial" w:hAnsi="Arial" w:cs="Arial"/>
        </w:rPr>
      </w:pPr>
    </w:p>
    <w:p w:rsidR="00A8673C" w:rsidRDefault="00A8673C" w:rsidP="002D1535">
      <w:pPr>
        <w:pStyle w:val="NoSpacing"/>
        <w:numPr>
          <w:ilvl w:val="0"/>
          <w:numId w:val="16"/>
        </w:numPr>
        <w:ind w:left="450" w:hanging="450"/>
        <w:jc w:val="both"/>
        <w:rPr>
          <w:rFonts w:ascii="Arial" w:hAnsi="Arial" w:cs="Arial"/>
        </w:rPr>
      </w:pPr>
      <w:r>
        <w:rPr>
          <w:rFonts w:ascii="Arial" w:hAnsi="Arial" w:cs="Arial"/>
        </w:rPr>
        <w:t xml:space="preserve">In </w:t>
      </w:r>
      <w:r w:rsidRPr="00191EFB">
        <w:rPr>
          <w:rFonts w:ascii="Arial" w:hAnsi="Arial" w:cs="Arial"/>
        </w:rPr>
        <w:t xml:space="preserve">Section </w:t>
      </w:r>
      <w:r>
        <w:rPr>
          <w:rFonts w:ascii="Arial" w:hAnsi="Arial" w:cs="Arial"/>
        </w:rPr>
        <w:t>62</w:t>
      </w:r>
      <w:r w:rsidRPr="00191EFB">
        <w:rPr>
          <w:rFonts w:ascii="Arial" w:hAnsi="Arial" w:cs="Arial"/>
        </w:rPr>
        <w:t>.0</w:t>
      </w:r>
      <w:r>
        <w:rPr>
          <w:rFonts w:ascii="Arial" w:hAnsi="Arial" w:cs="Arial"/>
        </w:rPr>
        <w:t xml:space="preserve">, Appendix CC – Compliance Review, the Agreed Upon Procedures Report format was revised to comply with guidance </w:t>
      </w:r>
      <w:r w:rsidR="009C297A">
        <w:rPr>
          <w:rFonts w:ascii="Arial" w:hAnsi="Arial" w:cs="Arial"/>
        </w:rPr>
        <w:t xml:space="preserve">issued </w:t>
      </w:r>
      <w:r>
        <w:rPr>
          <w:rFonts w:ascii="Arial" w:hAnsi="Arial" w:cs="Arial"/>
        </w:rPr>
        <w:t>by the AICPA in SSAE No. 18.</w:t>
      </w:r>
    </w:p>
    <w:p w:rsidR="00C07E1C" w:rsidRDefault="00C07E1C">
      <w:pPr>
        <w:rPr>
          <w:rFonts w:ascii="Arial" w:hAnsi="Arial" w:cs="Arial"/>
        </w:rPr>
      </w:pPr>
      <w:r>
        <w:rPr>
          <w:rFonts w:ascii="Arial" w:hAnsi="Arial" w:cs="Arial"/>
        </w:rPr>
        <w:br w:type="page"/>
      </w:r>
    </w:p>
    <w:p w:rsidR="005B3FC0" w:rsidRPr="00216A0B" w:rsidRDefault="005B3FC0" w:rsidP="00216A0B">
      <w:pPr>
        <w:pStyle w:val="NoSpacing"/>
        <w:rPr>
          <w:rFonts w:ascii="Arial" w:hAnsi="Arial" w:cs="Arial"/>
        </w:rPr>
      </w:pPr>
    </w:p>
    <w:p w:rsidR="00C3585A" w:rsidRPr="009A5C5F" w:rsidRDefault="00C3585A" w:rsidP="002449E0">
      <w:pPr>
        <w:rPr>
          <w:rFonts w:ascii="Arial" w:hAnsi="Arial" w:cs="Arial"/>
          <w:b/>
          <w:u w:val="single"/>
        </w:rPr>
      </w:pPr>
      <w:r w:rsidRPr="009A5C5F">
        <w:rPr>
          <w:rFonts w:ascii="Arial" w:hAnsi="Arial" w:cs="Arial"/>
          <w:b/>
          <w:u w:val="single"/>
        </w:rPr>
        <w:t>Instructions for OASAS Funded and/or Certified Service Providers</w:t>
      </w:r>
    </w:p>
    <w:p w:rsidR="007A421E" w:rsidRPr="009A5C5F" w:rsidRDefault="007A421E" w:rsidP="00C3585A">
      <w:pPr>
        <w:pStyle w:val="BodyText"/>
        <w:numPr>
          <w:ilvl w:val="0"/>
          <w:numId w:val="1"/>
        </w:numPr>
        <w:tabs>
          <w:tab w:val="left" w:pos="360"/>
        </w:tabs>
        <w:rPr>
          <w:rFonts w:ascii="Arial" w:hAnsi="Arial" w:cs="Arial"/>
          <w:sz w:val="22"/>
          <w:szCs w:val="22"/>
        </w:rPr>
      </w:pPr>
      <w:r w:rsidRPr="009A5C5F">
        <w:rPr>
          <w:rFonts w:ascii="Arial" w:hAnsi="Arial" w:cs="Arial"/>
          <w:sz w:val="22"/>
          <w:szCs w:val="22"/>
        </w:rPr>
        <w:t>OASAS has amended its financial statement requirement.  OASAS</w:t>
      </w:r>
      <w:r w:rsidR="000B70B6">
        <w:rPr>
          <w:rFonts w:ascii="Arial" w:hAnsi="Arial" w:cs="Arial"/>
          <w:sz w:val="22"/>
          <w:szCs w:val="22"/>
        </w:rPr>
        <w:t>-only</w:t>
      </w:r>
      <w:r w:rsidRPr="009A5C5F">
        <w:rPr>
          <w:rFonts w:ascii="Arial" w:hAnsi="Arial" w:cs="Arial"/>
          <w:sz w:val="22"/>
          <w:szCs w:val="22"/>
        </w:rPr>
        <w:t xml:space="preserve"> providers </w:t>
      </w:r>
      <w:r w:rsidR="000B70B6">
        <w:rPr>
          <w:rFonts w:ascii="Arial" w:hAnsi="Arial" w:cs="Arial"/>
          <w:sz w:val="22"/>
          <w:szCs w:val="22"/>
        </w:rPr>
        <w:t xml:space="preserve">that are </w:t>
      </w:r>
      <w:r w:rsidRPr="009A5C5F">
        <w:rPr>
          <w:rFonts w:ascii="Arial" w:hAnsi="Arial" w:cs="Arial"/>
          <w:sz w:val="22"/>
          <w:szCs w:val="22"/>
        </w:rPr>
        <w:t>required to submit financial statements and have a gross revenue of less than $</w:t>
      </w:r>
      <w:r w:rsidR="001E25C1">
        <w:rPr>
          <w:rFonts w:ascii="Arial" w:hAnsi="Arial" w:cs="Arial"/>
          <w:sz w:val="22"/>
          <w:szCs w:val="22"/>
        </w:rPr>
        <w:t>7</w:t>
      </w:r>
      <w:r w:rsidRPr="009A5C5F">
        <w:rPr>
          <w:rFonts w:ascii="Arial" w:hAnsi="Arial" w:cs="Arial"/>
          <w:sz w:val="22"/>
          <w:szCs w:val="22"/>
        </w:rPr>
        <w:t>50,000 from all sources</w:t>
      </w:r>
      <w:r w:rsidR="00DA5995">
        <w:rPr>
          <w:rFonts w:ascii="Arial" w:hAnsi="Arial" w:cs="Arial"/>
          <w:sz w:val="22"/>
          <w:szCs w:val="22"/>
        </w:rPr>
        <w:t>,</w:t>
      </w:r>
      <w:r w:rsidRPr="009A5C5F">
        <w:rPr>
          <w:rFonts w:ascii="Arial" w:hAnsi="Arial" w:cs="Arial"/>
          <w:sz w:val="22"/>
          <w:szCs w:val="22"/>
        </w:rPr>
        <w:t xml:space="preserve"> in all lines of business</w:t>
      </w:r>
      <w:r w:rsidR="00DA5995">
        <w:rPr>
          <w:rFonts w:ascii="Arial" w:hAnsi="Arial" w:cs="Arial"/>
          <w:sz w:val="22"/>
          <w:szCs w:val="22"/>
        </w:rPr>
        <w:t>,</w:t>
      </w:r>
      <w:r w:rsidRPr="009A5C5F">
        <w:rPr>
          <w:rFonts w:ascii="Arial" w:hAnsi="Arial" w:cs="Arial"/>
          <w:sz w:val="22"/>
          <w:szCs w:val="22"/>
        </w:rPr>
        <w:t xml:space="preserve"> may submit a financial statement review instead of audited and certified financial statements.</w:t>
      </w:r>
    </w:p>
    <w:p w:rsidR="000324E8" w:rsidRPr="009A5C5F" w:rsidRDefault="000324E8" w:rsidP="00A15DF0">
      <w:pPr>
        <w:pStyle w:val="BodyText"/>
        <w:ind w:left="360"/>
        <w:rPr>
          <w:rFonts w:ascii="Arial" w:hAnsi="Arial" w:cs="Arial"/>
          <w:sz w:val="22"/>
          <w:szCs w:val="22"/>
        </w:rPr>
      </w:pPr>
    </w:p>
    <w:p w:rsidR="00F25398" w:rsidRDefault="00F25398" w:rsidP="00C3585A">
      <w:pPr>
        <w:pStyle w:val="BodyText"/>
        <w:numPr>
          <w:ilvl w:val="0"/>
          <w:numId w:val="1"/>
        </w:numPr>
        <w:tabs>
          <w:tab w:val="left" w:pos="360"/>
        </w:tabs>
        <w:rPr>
          <w:rFonts w:ascii="Arial" w:hAnsi="Arial" w:cs="Arial"/>
          <w:sz w:val="22"/>
          <w:szCs w:val="22"/>
        </w:rPr>
      </w:pPr>
      <w:r>
        <w:rPr>
          <w:rFonts w:ascii="Arial" w:hAnsi="Arial" w:cs="Arial"/>
          <w:sz w:val="22"/>
          <w:szCs w:val="22"/>
        </w:rPr>
        <w:t>Sections 20.0 and 22.0 of the CFR Manual were revised to clarify the reporting of OASAS non-allowable items.  OASAS added language to clarify what expenses are non-allowable, how to calculate the prorated share of OASAS non-allowable items, and how to effectively remove them so they are not included in the State Aid calculation.</w:t>
      </w:r>
    </w:p>
    <w:p w:rsidR="00F25398" w:rsidRDefault="00F25398" w:rsidP="00F25398">
      <w:pPr>
        <w:pStyle w:val="BodyText"/>
        <w:rPr>
          <w:rFonts w:ascii="Arial" w:hAnsi="Arial" w:cs="Arial"/>
          <w:sz w:val="22"/>
          <w:szCs w:val="22"/>
        </w:rPr>
      </w:pPr>
    </w:p>
    <w:p w:rsidR="00C3585A" w:rsidRPr="009A5C5F" w:rsidRDefault="00C3585A" w:rsidP="00C3585A">
      <w:pPr>
        <w:pStyle w:val="BodyText"/>
        <w:numPr>
          <w:ilvl w:val="0"/>
          <w:numId w:val="1"/>
        </w:numPr>
        <w:tabs>
          <w:tab w:val="left" w:pos="360"/>
        </w:tabs>
        <w:rPr>
          <w:rFonts w:ascii="Arial" w:hAnsi="Arial" w:cs="Arial"/>
          <w:sz w:val="22"/>
          <w:szCs w:val="22"/>
        </w:rPr>
      </w:pPr>
      <w:r w:rsidRPr="009A5C5F">
        <w:rPr>
          <w:rFonts w:ascii="Arial" w:hAnsi="Arial" w:cs="Arial"/>
          <w:sz w:val="22"/>
          <w:szCs w:val="22"/>
        </w:rPr>
        <w:t>In Section 38</w:t>
      </w:r>
      <w:r w:rsidR="006439C6" w:rsidRPr="009A5C5F">
        <w:rPr>
          <w:rFonts w:ascii="Arial" w:hAnsi="Arial" w:cs="Arial"/>
          <w:sz w:val="22"/>
          <w:szCs w:val="22"/>
        </w:rPr>
        <w:t>.0</w:t>
      </w:r>
      <w:r w:rsidRPr="009A5C5F">
        <w:rPr>
          <w:rFonts w:ascii="Arial" w:hAnsi="Arial" w:cs="Arial"/>
          <w:sz w:val="22"/>
          <w:szCs w:val="22"/>
        </w:rPr>
        <w:t xml:space="preserve"> (Appendix E):</w:t>
      </w:r>
    </w:p>
    <w:p w:rsidR="002827A2" w:rsidRDefault="002827A2" w:rsidP="00110996">
      <w:pPr>
        <w:pStyle w:val="ListParagraph"/>
        <w:widowControl w:val="0"/>
        <w:numPr>
          <w:ilvl w:val="0"/>
          <w:numId w:val="3"/>
        </w:numPr>
        <w:spacing w:after="0" w:line="240" w:lineRule="auto"/>
        <w:ind w:left="720"/>
        <w:contextualSpacing/>
        <w:rPr>
          <w:rFonts w:ascii="Arial" w:hAnsi="Arial" w:cs="Arial"/>
        </w:rPr>
      </w:pPr>
      <w:r>
        <w:rPr>
          <w:rFonts w:ascii="Arial" w:hAnsi="Arial" w:cs="Arial"/>
        </w:rPr>
        <w:t>The following program code</w:t>
      </w:r>
      <w:r w:rsidR="00EE730D">
        <w:rPr>
          <w:rFonts w:ascii="Arial" w:hAnsi="Arial" w:cs="Arial"/>
        </w:rPr>
        <w:t>s</w:t>
      </w:r>
      <w:r>
        <w:rPr>
          <w:rFonts w:ascii="Arial" w:hAnsi="Arial" w:cs="Arial"/>
        </w:rPr>
        <w:t xml:space="preserve"> w</w:t>
      </w:r>
      <w:r w:rsidR="00EE730D">
        <w:rPr>
          <w:rFonts w:ascii="Arial" w:hAnsi="Arial" w:cs="Arial"/>
        </w:rPr>
        <w:t>ere</w:t>
      </w:r>
      <w:r>
        <w:rPr>
          <w:rFonts w:ascii="Arial" w:hAnsi="Arial" w:cs="Arial"/>
        </w:rPr>
        <w:t xml:space="preserve"> deleted:</w:t>
      </w:r>
    </w:p>
    <w:p w:rsidR="002827A2" w:rsidRDefault="002827A2" w:rsidP="002827A2">
      <w:pPr>
        <w:pStyle w:val="ListParagraph"/>
        <w:widowControl w:val="0"/>
        <w:numPr>
          <w:ilvl w:val="0"/>
          <w:numId w:val="8"/>
        </w:numPr>
        <w:tabs>
          <w:tab w:val="left" w:pos="360"/>
        </w:tabs>
        <w:spacing w:after="0" w:line="240" w:lineRule="auto"/>
        <w:ind w:left="1260"/>
        <w:contextualSpacing/>
        <w:rPr>
          <w:rFonts w:ascii="Arial" w:hAnsi="Arial" w:cs="Arial"/>
          <w:snapToGrid w:val="0"/>
        </w:rPr>
      </w:pPr>
      <w:r>
        <w:rPr>
          <w:rFonts w:ascii="Arial" w:hAnsi="Arial" w:cs="Arial"/>
          <w:snapToGrid w:val="0"/>
        </w:rPr>
        <w:t>0</w:t>
      </w:r>
      <w:r w:rsidRPr="00D96950">
        <w:rPr>
          <w:rFonts w:ascii="Arial" w:hAnsi="Arial" w:cs="Arial"/>
          <w:snapToGrid w:val="0"/>
        </w:rPr>
        <w:t>140</w:t>
      </w:r>
      <w:r>
        <w:rPr>
          <w:rFonts w:ascii="Arial" w:hAnsi="Arial" w:cs="Arial"/>
          <w:snapToGrid w:val="0"/>
        </w:rPr>
        <w:t xml:space="preserve"> </w:t>
      </w:r>
      <w:r w:rsidR="00C75047" w:rsidRPr="00D96950">
        <w:rPr>
          <w:rFonts w:ascii="Arial" w:hAnsi="Arial" w:cs="Arial"/>
          <w:snapToGrid w:val="0"/>
        </w:rPr>
        <w:t>-</w:t>
      </w:r>
      <w:r>
        <w:rPr>
          <w:rFonts w:ascii="Arial" w:hAnsi="Arial" w:cs="Arial"/>
          <w:snapToGrid w:val="0"/>
        </w:rPr>
        <w:t xml:space="preserve"> Outpatient Chemical Dependence for Youth</w:t>
      </w:r>
    </w:p>
    <w:p w:rsidR="005470C6" w:rsidRPr="00D96950" w:rsidRDefault="005470C6" w:rsidP="002827A2">
      <w:pPr>
        <w:pStyle w:val="ListParagraph"/>
        <w:widowControl w:val="0"/>
        <w:numPr>
          <w:ilvl w:val="0"/>
          <w:numId w:val="8"/>
        </w:numPr>
        <w:tabs>
          <w:tab w:val="left" w:pos="360"/>
        </w:tabs>
        <w:spacing w:after="0" w:line="240" w:lineRule="auto"/>
        <w:ind w:left="1260"/>
        <w:contextualSpacing/>
        <w:rPr>
          <w:rFonts w:ascii="Arial" w:hAnsi="Arial" w:cs="Arial"/>
          <w:snapToGrid w:val="0"/>
        </w:rPr>
      </w:pPr>
      <w:r>
        <w:rPr>
          <w:rFonts w:ascii="Arial" w:hAnsi="Arial" w:cs="Arial"/>
          <w:snapToGrid w:val="0"/>
        </w:rPr>
        <w:t xml:space="preserve">3070 </w:t>
      </w:r>
      <w:r w:rsidR="00C75047" w:rsidRPr="00D96950">
        <w:rPr>
          <w:rFonts w:ascii="Arial" w:hAnsi="Arial" w:cs="Arial"/>
          <w:snapToGrid w:val="0"/>
        </w:rPr>
        <w:t>-</w:t>
      </w:r>
      <w:r>
        <w:rPr>
          <w:rFonts w:ascii="Arial" w:hAnsi="Arial" w:cs="Arial"/>
          <w:snapToGrid w:val="0"/>
        </w:rPr>
        <w:t xml:space="preserve"> Shelter Plus Care Housing</w:t>
      </w:r>
    </w:p>
    <w:p w:rsidR="002827A2" w:rsidRDefault="002827A2" w:rsidP="002827A2">
      <w:pPr>
        <w:pStyle w:val="ListParagraph"/>
        <w:widowControl w:val="0"/>
        <w:spacing w:after="0" w:line="240" w:lineRule="auto"/>
        <w:contextualSpacing/>
        <w:rPr>
          <w:rFonts w:ascii="Arial" w:hAnsi="Arial" w:cs="Arial"/>
        </w:rPr>
      </w:pPr>
    </w:p>
    <w:p w:rsidR="00903DFE" w:rsidRDefault="00903DFE" w:rsidP="00110996">
      <w:pPr>
        <w:pStyle w:val="ListParagraph"/>
        <w:widowControl w:val="0"/>
        <w:numPr>
          <w:ilvl w:val="0"/>
          <w:numId w:val="3"/>
        </w:numPr>
        <w:spacing w:after="0" w:line="240" w:lineRule="auto"/>
        <w:ind w:left="720"/>
        <w:contextualSpacing/>
        <w:rPr>
          <w:rFonts w:ascii="Arial" w:hAnsi="Arial" w:cs="Arial"/>
        </w:rPr>
      </w:pPr>
      <w:r w:rsidRPr="009A5C5F">
        <w:rPr>
          <w:rFonts w:ascii="Arial" w:hAnsi="Arial" w:cs="Arial"/>
        </w:rPr>
        <w:t>The following program</w:t>
      </w:r>
      <w:r w:rsidR="00FF1554">
        <w:rPr>
          <w:rFonts w:ascii="Arial" w:hAnsi="Arial" w:cs="Arial"/>
        </w:rPr>
        <w:t>s</w:t>
      </w:r>
      <w:r w:rsidRPr="009A5C5F">
        <w:rPr>
          <w:rFonts w:ascii="Arial" w:hAnsi="Arial" w:cs="Arial"/>
        </w:rPr>
        <w:t xml:space="preserve"> </w:t>
      </w:r>
      <w:r w:rsidR="00FF1554">
        <w:rPr>
          <w:rFonts w:ascii="Arial" w:hAnsi="Arial" w:cs="Arial"/>
        </w:rPr>
        <w:t>have had program titles, descriptions and/or units of service modified</w:t>
      </w:r>
      <w:r w:rsidR="004A5A2F">
        <w:rPr>
          <w:rFonts w:ascii="Arial" w:hAnsi="Arial" w:cs="Arial"/>
        </w:rPr>
        <w:t>:</w:t>
      </w:r>
    </w:p>
    <w:p w:rsidR="000C6783" w:rsidRDefault="000C6783" w:rsidP="000C6783">
      <w:pPr>
        <w:pStyle w:val="ListParagraph"/>
        <w:widowControl w:val="0"/>
        <w:numPr>
          <w:ilvl w:val="0"/>
          <w:numId w:val="8"/>
        </w:numPr>
        <w:tabs>
          <w:tab w:val="left" w:pos="360"/>
        </w:tabs>
        <w:spacing w:after="0" w:line="240" w:lineRule="auto"/>
        <w:ind w:left="1260"/>
        <w:contextualSpacing/>
        <w:rPr>
          <w:rFonts w:ascii="Arial" w:hAnsi="Arial" w:cs="Arial"/>
          <w:snapToGrid w:val="0"/>
        </w:rPr>
      </w:pPr>
      <w:r>
        <w:rPr>
          <w:rFonts w:ascii="Arial" w:hAnsi="Arial" w:cs="Arial"/>
          <w:snapToGrid w:val="0"/>
        </w:rPr>
        <w:t xml:space="preserve">3078 </w:t>
      </w:r>
      <w:r w:rsidR="00ED0ED8" w:rsidRPr="00D96950">
        <w:rPr>
          <w:rFonts w:ascii="Arial" w:hAnsi="Arial" w:cs="Arial"/>
          <w:snapToGrid w:val="0"/>
        </w:rPr>
        <w:t>-</w:t>
      </w:r>
      <w:r>
        <w:rPr>
          <w:rFonts w:ascii="Arial" w:hAnsi="Arial" w:cs="Arial"/>
          <w:snapToGrid w:val="0"/>
        </w:rPr>
        <w:t xml:space="preserve"> Continuum of Care Rental Assistance Case Management</w:t>
      </w:r>
    </w:p>
    <w:p w:rsidR="003E4317" w:rsidRPr="003E4317" w:rsidRDefault="003E4317" w:rsidP="003E4317">
      <w:pPr>
        <w:pStyle w:val="ListParagraph"/>
        <w:widowControl w:val="0"/>
        <w:numPr>
          <w:ilvl w:val="0"/>
          <w:numId w:val="8"/>
        </w:numPr>
        <w:tabs>
          <w:tab w:val="left" w:pos="360"/>
        </w:tabs>
        <w:spacing w:after="0" w:line="240" w:lineRule="auto"/>
        <w:ind w:left="1260"/>
        <w:contextualSpacing/>
        <w:rPr>
          <w:rFonts w:ascii="Arial" w:hAnsi="Arial" w:cs="Arial"/>
          <w:snapToGrid w:val="0"/>
        </w:rPr>
      </w:pPr>
      <w:r w:rsidRPr="003E4317">
        <w:rPr>
          <w:rFonts w:ascii="Arial" w:hAnsi="Arial" w:cs="Arial"/>
          <w:snapToGrid w:val="0"/>
        </w:rPr>
        <w:t>3270</w:t>
      </w:r>
      <w:r w:rsidR="00C24FEF">
        <w:rPr>
          <w:rFonts w:ascii="Arial" w:hAnsi="Arial" w:cs="Arial"/>
          <w:snapToGrid w:val="0"/>
        </w:rPr>
        <w:t xml:space="preserve"> </w:t>
      </w:r>
      <w:r w:rsidRPr="003E4317">
        <w:rPr>
          <w:rFonts w:ascii="Arial" w:hAnsi="Arial" w:cs="Arial"/>
          <w:snapToGrid w:val="0"/>
        </w:rPr>
        <w:t>-</w:t>
      </w:r>
      <w:r w:rsidR="00C24FEF">
        <w:rPr>
          <w:rFonts w:ascii="Arial" w:hAnsi="Arial" w:cs="Arial"/>
          <w:snapToGrid w:val="0"/>
        </w:rPr>
        <w:t xml:space="preserve"> </w:t>
      </w:r>
      <w:r w:rsidRPr="003E4317">
        <w:rPr>
          <w:rFonts w:ascii="Arial" w:hAnsi="Arial" w:cs="Arial"/>
          <w:snapToGrid w:val="0"/>
        </w:rPr>
        <w:t xml:space="preserve">NY </w:t>
      </w:r>
      <w:proofErr w:type="spellStart"/>
      <w:r w:rsidRPr="003E4317">
        <w:rPr>
          <w:rFonts w:ascii="Arial" w:hAnsi="Arial" w:cs="Arial"/>
          <w:snapToGrid w:val="0"/>
        </w:rPr>
        <w:t>NY</w:t>
      </w:r>
      <w:proofErr w:type="spellEnd"/>
      <w:r w:rsidRPr="003E4317">
        <w:rPr>
          <w:rFonts w:ascii="Arial" w:hAnsi="Arial" w:cs="Arial"/>
          <w:snapToGrid w:val="0"/>
        </w:rPr>
        <w:t xml:space="preserve"> III:  Post-Treatment Housin</w:t>
      </w:r>
      <w:r w:rsidR="00C24FEF">
        <w:rPr>
          <w:rFonts w:ascii="Arial" w:hAnsi="Arial" w:cs="Arial"/>
          <w:snapToGrid w:val="0"/>
        </w:rPr>
        <w:t>g</w:t>
      </w:r>
    </w:p>
    <w:p w:rsidR="003E4317" w:rsidRPr="003E4317" w:rsidRDefault="003E4317" w:rsidP="003E4317">
      <w:pPr>
        <w:pStyle w:val="ListParagraph"/>
        <w:widowControl w:val="0"/>
        <w:numPr>
          <w:ilvl w:val="0"/>
          <w:numId w:val="8"/>
        </w:numPr>
        <w:tabs>
          <w:tab w:val="left" w:pos="360"/>
        </w:tabs>
        <w:spacing w:after="0" w:line="240" w:lineRule="auto"/>
        <w:ind w:left="1260"/>
        <w:contextualSpacing/>
        <w:rPr>
          <w:rFonts w:ascii="Arial" w:hAnsi="Arial" w:cs="Arial"/>
          <w:snapToGrid w:val="0"/>
        </w:rPr>
      </w:pPr>
      <w:r w:rsidRPr="003E4317">
        <w:rPr>
          <w:rFonts w:ascii="Arial" w:hAnsi="Arial" w:cs="Arial"/>
          <w:snapToGrid w:val="0"/>
        </w:rPr>
        <w:t>3370</w:t>
      </w:r>
      <w:r w:rsidR="00C24FEF">
        <w:rPr>
          <w:rFonts w:ascii="Arial" w:hAnsi="Arial" w:cs="Arial"/>
          <w:snapToGrid w:val="0"/>
        </w:rPr>
        <w:t xml:space="preserve"> </w:t>
      </w:r>
      <w:r w:rsidRPr="003E4317">
        <w:rPr>
          <w:rFonts w:ascii="Arial" w:hAnsi="Arial" w:cs="Arial"/>
          <w:snapToGrid w:val="0"/>
        </w:rPr>
        <w:t>-</w:t>
      </w:r>
      <w:r w:rsidR="00C24FEF">
        <w:rPr>
          <w:rFonts w:ascii="Arial" w:hAnsi="Arial" w:cs="Arial"/>
          <w:snapToGrid w:val="0"/>
        </w:rPr>
        <w:t xml:space="preserve"> </w:t>
      </w:r>
      <w:r w:rsidRPr="003E4317">
        <w:rPr>
          <w:rFonts w:ascii="Arial" w:hAnsi="Arial" w:cs="Arial"/>
          <w:snapToGrid w:val="0"/>
        </w:rPr>
        <w:t xml:space="preserve">NY </w:t>
      </w:r>
      <w:proofErr w:type="spellStart"/>
      <w:r w:rsidRPr="003E4317">
        <w:rPr>
          <w:rFonts w:ascii="Arial" w:hAnsi="Arial" w:cs="Arial"/>
          <w:snapToGrid w:val="0"/>
        </w:rPr>
        <w:t>NY</w:t>
      </w:r>
      <w:proofErr w:type="spellEnd"/>
      <w:r w:rsidRPr="003E4317">
        <w:rPr>
          <w:rFonts w:ascii="Arial" w:hAnsi="Arial" w:cs="Arial"/>
          <w:snapToGrid w:val="0"/>
        </w:rPr>
        <w:t xml:space="preserve"> III:  Housing for Persons at Risk for Homelessnes</w:t>
      </w:r>
      <w:r w:rsidR="00C24FEF">
        <w:rPr>
          <w:rFonts w:ascii="Arial" w:hAnsi="Arial" w:cs="Arial"/>
          <w:snapToGrid w:val="0"/>
        </w:rPr>
        <w:t>s</w:t>
      </w:r>
    </w:p>
    <w:p w:rsidR="003E4317" w:rsidRDefault="003E4317" w:rsidP="003E4317">
      <w:pPr>
        <w:pStyle w:val="ListParagraph"/>
        <w:widowControl w:val="0"/>
        <w:numPr>
          <w:ilvl w:val="0"/>
          <w:numId w:val="8"/>
        </w:numPr>
        <w:tabs>
          <w:tab w:val="left" w:pos="360"/>
        </w:tabs>
        <w:spacing w:after="0" w:line="240" w:lineRule="auto"/>
        <w:ind w:left="1260"/>
        <w:contextualSpacing/>
        <w:rPr>
          <w:rFonts w:ascii="Arial" w:hAnsi="Arial" w:cs="Arial"/>
          <w:snapToGrid w:val="0"/>
        </w:rPr>
      </w:pPr>
      <w:r w:rsidRPr="003E4317">
        <w:rPr>
          <w:rFonts w:ascii="Arial" w:hAnsi="Arial" w:cs="Arial"/>
          <w:snapToGrid w:val="0"/>
        </w:rPr>
        <w:t>3470</w:t>
      </w:r>
      <w:r w:rsidR="00C24FEF">
        <w:rPr>
          <w:rFonts w:ascii="Arial" w:hAnsi="Arial" w:cs="Arial"/>
          <w:snapToGrid w:val="0"/>
        </w:rPr>
        <w:t xml:space="preserve"> </w:t>
      </w:r>
      <w:r w:rsidRPr="003E4317">
        <w:rPr>
          <w:rFonts w:ascii="Arial" w:hAnsi="Arial" w:cs="Arial"/>
          <w:snapToGrid w:val="0"/>
        </w:rPr>
        <w:t>-</w:t>
      </w:r>
      <w:r w:rsidR="00C24FEF">
        <w:rPr>
          <w:rFonts w:ascii="Arial" w:hAnsi="Arial" w:cs="Arial"/>
          <w:snapToGrid w:val="0"/>
        </w:rPr>
        <w:t xml:space="preserve"> </w:t>
      </w:r>
      <w:r w:rsidRPr="003E4317">
        <w:rPr>
          <w:rFonts w:ascii="Arial" w:hAnsi="Arial" w:cs="Arial"/>
          <w:snapToGrid w:val="0"/>
        </w:rPr>
        <w:t>Permanent Supported Housin</w:t>
      </w:r>
      <w:r w:rsidR="00C24FEF">
        <w:rPr>
          <w:rFonts w:ascii="Arial" w:hAnsi="Arial" w:cs="Arial"/>
          <w:snapToGrid w:val="0"/>
        </w:rPr>
        <w:t>g</w:t>
      </w:r>
    </w:p>
    <w:p w:rsidR="000C6783" w:rsidRPr="009A5C5F" w:rsidRDefault="000C6783" w:rsidP="00D261F1">
      <w:pPr>
        <w:pStyle w:val="ListParagraph"/>
        <w:widowControl w:val="0"/>
        <w:spacing w:after="0" w:line="240" w:lineRule="auto"/>
        <w:ind w:hanging="720"/>
        <w:contextualSpacing/>
        <w:rPr>
          <w:rFonts w:ascii="Arial" w:hAnsi="Arial" w:cs="Arial"/>
        </w:rPr>
      </w:pPr>
    </w:p>
    <w:p w:rsidR="0003773B" w:rsidRDefault="0003773B" w:rsidP="00C40ACF">
      <w:pPr>
        <w:pStyle w:val="ListParagraph"/>
        <w:widowControl w:val="0"/>
        <w:numPr>
          <w:ilvl w:val="0"/>
          <w:numId w:val="1"/>
        </w:numPr>
        <w:spacing w:after="0" w:line="240" w:lineRule="auto"/>
        <w:contextualSpacing/>
        <w:jc w:val="both"/>
        <w:rPr>
          <w:rFonts w:ascii="Arial" w:hAnsi="Arial" w:cs="Arial"/>
        </w:rPr>
      </w:pPr>
      <w:r>
        <w:rPr>
          <w:rFonts w:ascii="Arial" w:hAnsi="Arial" w:cs="Arial"/>
        </w:rPr>
        <w:t xml:space="preserve">Section 53.0 of the CFR Manual was revised to clarify the instructions for completing DMH-2.  OASAS added language to clarify the method that should </w:t>
      </w:r>
      <w:r w:rsidR="00C40ACF">
        <w:rPr>
          <w:rFonts w:ascii="Arial" w:hAnsi="Arial" w:cs="Arial"/>
        </w:rPr>
        <w:t>be used to allocate administrative costs.</w:t>
      </w:r>
    </w:p>
    <w:p w:rsidR="0003773B" w:rsidRPr="005F6E14" w:rsidRDefault="0003773B" w:rsidP="002D65E3">
      <w:pPr>
        <w:pStyle w:val="ListParagraph"/>
        <w:widowControl w:val="0"/>
        <w:spacing w:after="0" w:line="240" w:lineRule="auto"/>
        <w:ind w:left="1260" w:hanging="1260"/>
        <w:contextualSpacing/>
        <w:rPr>
          <w:rFonts w:ascii="Arial" w:hAnsi="Arial" w:cs="Arial"/>
        </w:rPr>
      </w:pPr>
    </w:p>
    <w:p w:rsidR="00C3585A" w:rsidRPr="00511320" w:rsidRDefault="00C3585A" w:rsidP="002449E0">
      <w:pPr>
        <w:rPr>
          <w:rFonts w:ascii="Arial" w:hAnsi="Arial" w:cs="Arial"/>
        </w:rPr>
      </w:pPr>
      <w:r w:rsidRPr="009A5C5F">
        <w:rPr>
          <w:rFonts w:ascii="Arial" w:hAnsi="Arial" w:cs="Arial"/>
          <w:b/>
          <w:u w:val="single"/>
        </w:rPr>
        <w:t>Instructions for OMH Funded and/or Certified Service Providers</w:t>
      </w:r>
    </w:p>
    <w:p w:rsidR="00000706" w:rsidRDefault="00000706" w:rsidP="00000706">
      <w:pPr>
        <w:pStyle w:val="ListParagraph"/>
        <w:widowControl w:val="0"/>
        <w:numPr>
          <w:ilvl w:val="0"/>
          <w:numId w:val="2"/>
        </w:numPr>
        <w:tabs>
          <w:tab w:val="left" w:pos="360"/>
        </w:tabs>
        <w:spacing w:after="0" w:line="240" w:lineRule="auto"/>
        <w:ind w:left="360"/>
        <w:contextualSpacing/>
        <w:jc w:val="both"/>
        <w:rPr>
          <w:rFonts w:ascii="Arial" w:hAnsi="Arial" w:cs="Arial"/>
        </w:rPr>
      </w:pPr>
      <w:r>
        <w:rPr>
          <w:rFonts w:ascii="Arial" w:hAnsi="Arial" w:cs="Arial"/>
        </w:rPr>
        <w:t xml:space="preserve">The following sections of the CFR Manual were revised due to the discontinuation of the Clinic Uncompensated Care Program, which has been replaced by the Safety Net Payments </w:t>
      </w:r>
      <w:r w:rsidR="00E74DF7">
        <w:rPr>
          <w:rFonts w:ascii="Arial" w:hAnsi="Arial" w:cs="Arial"/>
        </w:rPr>
        <w:t>program effective July 28, 2016:</w:t>
      </w:r>
    </w:p>
    <w:p w:rsidR="00201E42" w:rsidRDefault="00201E42" w:rsidP="00E74DF7">
      <w:pPr>
        <w:pStyle w:val="ListParagraph"/>
        <w:widowControl w:val="0"/>
        <w:numPr>
          <w:ilvl w:val="0"/>
          <w:numId w:val="29"/>
        </w:numPr>
        <w:tabs>
          <w:tab w:val="left" w:pos="360"/>
        </w:tabs>
        <w:spacing w:after="0" w:line="240" w:lineRule="auto"/>
        <w:ind w:left="1260"/>
        <w:contextualSpacing/>
        <w:jc w:val="both"/>
        <w:rPr>
          <w:rFonts w:ascii="Arial" w:hAnsi="Arial" w:cs="Arial"/>
        </w:rPr>
      </w:pPr>
      <w:r>
        <w:rPr>
          <w:rFonts w:ascii="Arial" w:hAnsi="Arial" w:cs="Arial"/>
        </w:rPr>
        <w:t>Section 13.0 (CFR-1)</w:t>
      </w:r>
    </w:p>
    <w:p w:rsidR="00201E42" w:rsidRDefault="00201E42" w:rsidP="00E74DF7">
      <w:pPr>
        <w:pStyle w:val="ListParagraph"/>
        <w:widowControl w:val="0"/>
        <w:numPr>
          <w:ilvl w:val="0"/>
          <w:numId w:val="29"/>
        </w:numPr>
        <w:tabs>
          <w:tab w:val="left" w:pos="360"/>
        </w:tabs>
        <w:spacing w:after="0" w:line="240" w:lineRule="auto"/>
        <w:ind w:left="1260"/>
        <w:contextualSpacing/>
        <w:jc w:val="both"/>
        <w:rPr>
          <w:rFonts w:ascii="Arial" w:hAnsi="Arial" w:cs="Arial"/>
        </w:rPr>
      </w:pPr>
      <w:r>
        <w:rPr>
          <w:rFonts w:ascii="Arial" w:hAnsi="Arial" w:cs="Arial"/>
        </w:rPr>
        <w:t>Section 22.0 (DMH-2)</w:t>
      </w:r>
    </w:p>
    <w:p w:rsidR="00201E42" w:rsidRDefault="00201E42" w:rsidP="00E74DF7">
      <w:pPr>
        <w:pStyle w:val="ListParagraph"/>
        <w:widowControl w:val="0"/>
        <w:numPr>
          <w:ilvl w:val="0"/>
          <w:numId w:val="29"/>
        </w:numPr>
        <w:tabs>
          <w:tab w:val="left" w:pos="360"/>
        </w:tabs>
        <w:spacing w:after="0" w:line="240" w:lineRule="auto"/>
        <w:ind w:left="1260"/>
        <w:contextualSpacing/>
        <w:jc w:val="both"/>
        <w:rPr>
          <w:rFonts w:ascii="Arial" w:hAnsi="Arial" w:cs="Arial"/>
        </w:rPr>
      </w:pPr>
      <w:r>
        <w:rPr>
          <w:rFonts w:ascii="Arial" w:hAnsi="Arial" w:cs="Arial"/>
        </w:rPr>
        <w:t>Section 27.0 (OMH-4)</w:t>
      </w:r>
    </w:p>
    <w:p w:rsidR="00201E42" w:rsidRDefault="00201E42" w:rsidP="00E74DF7">
      <w:pPr>
        <w:pStyle w:val="ListParagraph"/>
        <w:widowControl w:val="0"/>
        <w:numPr>
          <w:ilvl w:val="0"/>
          <w:numId w:val="29"/>
        </w:numPr>
        <w:tabs>
          <w:tab w:val="left" w:pos="360"/>
        </w:tabs>
        <w:spacing w:after="0" w:line="240" w:lineRule="auto"/>
        <w:ind w:left="1260"/>
        <w:contextualSpacing/>
        <w:jc w:val="both"/>
        <w:rPr>
          <w:rFonts w:ascii="Arial" w:hAnsi="Arial" w:cs="Arial"/>
        </w:rPr>
      </w:pPr>
      <w:r>
        <w:rPr>
          <w:rFonts w:ascii="Arial" w:hAnsi="Arial" w:cs="Arial"/>
        </w:rPr>
        <w:t>Section 34.0 (Glossary)</w:t>
      </w:r>
    </w:p>
    <w:p w:rsidR="00000706" w:rsidRDefault="00000706" w:rsidP="00371858">
      <w:pPr>
        <w:pStyle w:val="ListParagraph"/>
        <w:widowControl w:val="0"/>
        <w:tabs>
          <w:tab w:val="left" w:pos="360"/>
        </w:tabs>
        <w:spacing w:after="0" w:line="240" w:lineRule="auto"/>
        <w:ind w:left="1440" w:hanging="1440"/>
        <w:contextualSpacing/>
        <w:jc w:val="both"/>
        <w:rPr>
          <w:rFonts w:ascii="Arial" w:hAnsi="Arial" w:cs="Arial"/>
        </w:rPr>
      </w:pPr>
    </w:p>
    <w:p w:rsidR="00321D14" w:rsidRPr="009A5C5F" w:rsidRDefault="00321D14" w:rsidP="00321D14">
      <w:pPr>
        <w:pStyle w:val="ListParagraph"/>
        <w:widowControl w:val="0"/>
        <w:numPr>
          <w:ilvl w:val="0"/>
          <w:numId w:val="2"/>
        </w:numPr>
        <w:tabs>
          <w:tab w:val="left" w:pos="360"/>
        </w:tabs>
        <w:spacing w:after="0" w:line="240" w:lineRule="auto"/>
        <w:ind w:hanging="1440"/>
        <w:contextualSpacing/>
        <w:jc w:val="both"/>
        <w:rPr>
          <w:rFonts w:ascii="Arial" w:hAnsi="Arial" w:cs="Arial"/>
        </w:rPr>
      </w:pPr>
      <w:r w:rsidRPr="009A5C5F">
        <w:rPr>
          <w:rFonts w:ascii="Arial" w:hAnsi="Arial" w:cs="Arial"/>
        </w:rPr>
        <w:t>In Section 39.0 (Appendix F):</w:t>
      </w:r>
    </w:p>
    <w:p w:rsidR="003159D5" w:rsidRPr="009A5C5F" w:rsidRDefault="003159D5" w:rsidP="003159D5">
      <w:pPr>
        <w:pStyle w:val="ListParagraph"/>
        <w:widowControl w:val="0"/>
        <w:numPr>
          <w:ilvl w:val="0"/>
          <w:numId w:val="3"/>
        </w:numPr>
        <w:spacing w:after="0" w:line="240" w:lineRule="auto"/>
        <w:ind w:left="720"/>
        <w:contextualSpacing/>
        <w:jc w:val="both"/>
        <w:rPr>
          <w:rFonts w:ascii="Arial" w:hAnsi="Arial" w:cs="Arial"/>
        </w:rPr>
      </w:pPr>
      <w:r w:rsidRPr="009A5C5F">
        <w:rPr>
          <w:rFonts w:ascii="Arial" w:hAnsi="Arial" w:cs="Arial"/>
        </w:rPr>
        <w:t>The following program codes were added:</w:t>
      </w:r>
    </w:p>
    <w:p w:rsidR="00E938DB" w:rsidRPr="00D96950" w:rsidRDefault="00E938DB" w:rsidP="00250326">
      <w:pPr>
        <w:pStyle w:val="ListParagraph"/>
        <w:widowControl w:val="0"/>
        <w:numPr>
          <w:ilvl w:val="0"/>
          <w:numId w:val="8"/>
        </w:numPr>
        <w:tabs>
          <w:tab w:val="left" w:pos="360"/>
        </w:tabs>
        <w:spacing w:after="0" w:line="240" w:lineRule="auto"/>
        <w:ind w:left="1260"/>
        <w:contextualSpacing/>
        <w:rPr>
          <w:rFonts w:ascii="Arial" w:hAnsi="Arial" w:cs="Arial"/>
          <w:snapToGrid w:val="0"/>
        </w:rPr>
      </w:pPr>
      <w:r w:rsidRPr="00D96950">
        <w:rPr>
          <w:rFonts w:ascii="Arial" w:hAnsi="Arial" w:cs="Arial"/>
          <w:snapToGrid w:val="0"/>
        </w:rPr>
        <w:t>1410</w:t>
      </w:r>
      <w:r w:rsidR="00D96950">
        <w:rPr>
          <w:rFonts w:ascii="Arial" w:hAnsi="Arial" w:cs="Arial"/>
          <w:snapToGrid w:val="0"/>
        </w:rPr>
        <w:t xml:space="preserve"> </w:t>
      </w:r>
      <w:r w:rsidRPr="00D96950">
        <w:rPr>
          <w:rFonts w:ascii="Arial" w:hAnsi="Arial" w:cs="Arial"/>
          <w:snapToGrid w:val="0"/>
        </w:rPr>
        <w:t>-</w:t>
      </w:r>
      <w:r w:rsidR="00D96950">
        <w:rPr>
          <w:rFonts w:ascii="Arial" w:hAnsi="Arial" w:cs="Arial"/>
          <w:snapToGrid w:val="0"/>
        </w:rPr>
        <w:t xml:space="preserve"> </w:t>
      </w:r>
      <w:r w:rsidRPr="00D96950">
        <w:rPr>
          <w:rFonts w:ascii="Arial" w:hAnsi="Arial" w:cs="Arial"/>
          <w:snapToGrid w:val="0"/>
        </w:rPr>
        <w:t>Geriatric Demo Gatekeeper</w:t>
      </w:r>
    </w:p>
    <w:p w:rsidR="00E938DB" w:rsidRPr="00D96950" w:rsidRDefault="00E938DB" w:rsidP="00250326">
      <w:pPr>
        <w:pStyle w:val="ListParagraph"/>
        <w:widowControl w:val="0"/>
        <w:numPr>
          <w:ilvl w:val="0"/>
          <w:numId w:val="8"/>
        </w:numPr>
        <w:tabs>
          <w:tab w:val="left" w:pos="360"/>
        </w:tabs>
        <w:spacing w:after="0" w:line="240" w:lineRule="auto"/>
        <w:ind w:left="1260"/>
        <w:contextualSpacing/>
        <w:rPr>
          <w:rFonts w:ascii="Arial" w:hAnsi="Arial" w:cs="Arial"/>
          <w:snapToGrid w:val="0"/>
        </w:rPr>
      </w:pPr>
      <w:r w:rsidRPr="00D96950">
        <w:rPr>
          <w:rFonts w:ascii="Arial" w:hAnsi="Arial" w:cs="Arial"/>
          <w:snapToGrid w:val="0"/>
        </w:rPr>
        <w:t>2230</w:t>
      </w:r>
      <w:r w:rsidR="00D96950">
        <w:rPr>
          <w:rFonts w:ascii="Arial" w:hAnsi="Arial" w:cs="Arial"/>
          <w:snapToGrid w:val="0"/>
        </w:rPr>
        <w:t xml:space="preserve"> </w:t>
      </w:r>
      <w:r w:rsidRPr="00D96950">
        <w:rPr>
          <w:rFonts w:ascii="Arial" w:hAnsi="Arial" w:cs="Arial"/>
          <w:snapToGrid w:val="0"/>
        </w:rPr>
        <w:t>-</w:t>
      </w:r>
      <w:r w:rsidR="00D96950">
        <w:rPr>
          <w:rFonts w:ascii="Arial" w:hAnsi="Arial" w:cs="Arial"/>
          <w:snapToGrid w:val="0"/>
        </w:rPr>
        <w:t xml:space="preserve"> </w:t>
      </w:r>
      <w:r w:rsidRPr="00D96950">
        <w:rPr>
          <w:rFonts w:ascii="Arial" w:hAnsi="Arial" w:cs="Arial"/>
          <w:snapToGrid w:val="0"/>
        </w:rPr>
        <w:t>Children’s HCBS Waiver Individualized Care Coordination</w:t>
      </w:r>
    </w:p>
    <w:p w:rsidR="00E938DB" w:rsidRPr="00D96950" w:rsidRDefault="00E938DB" w:rsidP="00250326">
      <w:pPr>
        <w:pStyle w:val="ListParagraph"/>
        <w:widowControl w:val="0"/>
        <w:numPr>
          <w:ilvl w:val="0"/>
          <w:numId w:val="8"/>
        </w:numPr>
        <w:tabs>
          <w:tab w:val="left" w:pos="360"/>
        </w:tabs>
        <w:spacing w:after="0" w:line="240" w:lineRule="auto"/>
        <w:ind w:left="1260"/>
        <w:contextualSpacing/>
        <w:rPr>
          <w:rFonts w:ascii="Arial" w:hAnsi="Arial" w:cs="Arial"/>
          <w:snapToGrid w:val="0"/>
        </w:rPr>
      </w:pPr>
      <w:r w:rsidRPr="00D96950">
        <w:rPr>
          <w:rFonts w:ascii="Arial" w:hAnsi="Arial" w:cs="Arial"/>
          <w:snapToGrid w:val="0"/>
        </w:rPr>
        <w:t>2240</w:t>
      </w:r>
      <w:r w:rsidR="00D96950">
        <w:rPr>
          <w:rFonts w:ascii="Arial" w:hAnsi="Arial" w:cs="Arial"/>
          <w:snapToGrid w:val="0"/>
        </w:rPr>
        <w:t xml:space="preserve"> </w:t>
      </w:r>
      <w:r w:rsidRPr="00D96950">
        <w:rPr>
          <w:rFonts w:ascii="Arial" w:hAnsi="Arial" w:cs="Arial"/>
          <w:snapToGrid w:val="0"/>
        </w:rPr>
        <w:t>-</w:t>
      </w:r>
      <w:r w:rsidR="00D96950">
        <w:rPr>
          <w:rFonts w:ascii="Arial" w:hAnsi="Arial" w:cs="Arial"/>
          <w:snapToGrid w:val="0"/>
        </w:rPr>
        <w:t xml:space="preserve"> </w:t>
      </w:r>
      <w:r w:rsidRPr="00D96950">
        <w:rPr>
          <w:rFonts w:ascii="Arial" w:hAnsi="Arial" w:cs="Arial"/>
          <w:snapToGrid w:val="0"/>
        </w:rPr>
        <w:t>Children’s HCBS Waiver Respite</w:t>
      </w:r>
    </w:p>
    <w:p w:rsidR="00E938DB" w:rsidRPr="00D96950" w:rsidRDefault="00E938DB" w:rsidP="00250326">
      <w:pPr>
        <w:pStyle w:val="ListParagraph"/>
        <w:widowControl w:val="0"/>
        <w:numPr>
          <w:ilvl w:val="0"/>
          <w:numId w:val="8"/>
        </w:numPr>
        <w:tabs>
          <w:tab w:val="left" w:pos="360"/>
        </w:tabs>
        <w:ind w:left="1260"/>
        <w:contextualSpacing/>
        <w:rPr>
          <w:rFonts w:ascii="Arial" w:hAnsi="Arial" w:cs="Arial"/>
          <w:snapToGrid w:val="0"/>
        </w:rPr>
      </w:pPr>
      <w:r w:rsidRPr="00D96950">
        <w:rPr>
          <w:rFonts w:ascii="Arial" w:hAnsi="Arial" w:cs="Arial"/>
          <w:snapToGrid w:val="0"/>
        </w:rPr>
        <w:t>2250</w:t>
      </w:r>
      <w:r w:rsidR="00D96950">
        <w:rPr>
          <w:rFonts w:ascii="Arial" w:hAnsi="Arial" w:cs="Arial"/>
          <w:snapToGrid w:val="0"/>
        </w:rPr>
        <w:t xml:space="preserve"> </w:t>
      </w:r>
      <w:r w:rsidRPr="00D96950">
        <w:rPr>
          <w:rFonts w:ascii="Arial" w:hAnsi="Arial" w:cs="Arial"/>
          <w:snapToGrid w:val="0"/>
        </w:rPr>
        <w:t>-</w:t>
      </w:r>
      <w:r w:rsidR="00D96950">
        <w:rPr>
          <w:rFonts w:ascii="Arial" w:hAnsi="Arial" w:cs="Arial"/>
          <w:snapToGrid w:val="0"/>
        </w:rPr>
        <w:t xml:space="preserve"> </w:t>
      </w:r>
      <w:r w:rsidRPr="00D96950">
        <w:rPr>
          <w:rFonts w:ascii="Arial" w:hAnsi="Arial" w:cs="Arial"/>
          <w:snapToGrid w:val="0"/>
        </w:rPr>
        <w:t>Children’s HCBS Waiver Family Support</w:t>
      </w:r>
    </w:p>
    <w:p w:rsidR="00E938DB" w:rsidRPr="00D96950" w:rsidRDefault="00E938DB" w:rsidP="00250326">
      <w:pPr>
        <w:pStyle w:val="ListParagraph"/>
        <w:widowControl w:val="0"/>
        <w:numPr>
          <w:ilvl w:val="0"/>
          <w:numId w:val="8"/>
        </w:numPr>
        <w:tabs>
          <w:tab w:val="left" w:pos="360"/>
        </w:tabs>
        <w:ind w:left="1260"/>
        <w:contextualSpacing/>
        <w:rPr>
          <w:rFonts w:ascii="Arial" w:hAnsi="Arial" w:cs="Arial"/>
          <w:snapToGrid w:val="0"/>
        </w:rPr>
      </w:pPr>
      <w:r w:rsidRPr="00D96950">
        <w:rPr>
          <w:rFonts w:ascii="Arial" w:hAnsi="Arial" w:cs="Arial"/>
          <w:snapToGrid w:val="0"/>
        </w:rPr>
        <w:t>2260</w:t>
      </w:r>
      <w:r w:rsidR="00D96950">
        <w:rPr>
          <w:rFonts w:ascii="Arial" w:hAnsi="Arial" w:cs="Arial"/>
          <w:snapToGrid w:val="0"/>
        </w:rPr>
        <w:t xml:space="preserve"> </w:t>
      </w:r>
      <w:r w:rsidRPr="00D96950">
        <w:rPr>
          <w:rFonts w:ascii="Arial" w:hAnsi="Arial" w:cs="Arial"/>
          <w:snapToGrid w:val="0"/>
        </w:rPr>
        <w:t>-</w:t>
      </w:r>
      <w:r w:rsidR="00D96950">
        <w:rPr>
          <w:rFonts w:ascii="Arial" w:hAnsi="Arial" w:cs="Arial"/>
          <w:snapToGrid w:val="0"/>
        </w:rPr>
        <w:t xml:space="preserve"> </w:t>
      </w:r>
      <w:r w:rsidRPr="00D96950">
        <w:rPr>
          <w:rFonts w:ascii="Arial" w:hAnsi="Arial" w:cs="Arial"/>
          <w:snapToGrid w:val="0"/>
        </w:rPr>
        <w:t>Children’s HCBS Waiver Crisis Response</w:t>
      </w:r>
    </w:p>
    <w:p w:rsidR="00E938DB" w:rsidRPr="00D96950" w:rsidRDefault="00E938DB" w:rsidP="00250326">
      <w:pPr>
        <w:pStyle w:val="ListParagraph"/>
        <w:widowControl w:val="0"/>
        <w:numPr>
          <w:ilvl w:val="0"/>
          <w:numId w:val="8"/>
        </w:numPr>
        <w:tabs>
          <w:tab w:val="left" w:pos="360"/>
        </w:tabs>
        <w:ind w:left="1260"/>
        <w:contextualSpacing/>
        <w:rPr>
          <w:rFonts w:ascii="Arial" w:hAnsi="Arial" w:cs="Arial"/>
          <w:snapToGrid w:val="0"/>
        </w:rPr>
      </w:pPr>
      <w:r w:rsidRPr="00D96950">
        <w:rPr>
          <w:rFonts w:ascii="Arial" w:hAnsi="Arial" w:cs="Arial"/>
          <w:snapToGrid w:val="0"/>
        </w:rPr>
        <w:t>2270</w:t>
      </w:r>
      <w:r w:rsidR="00D96950">
        <w:rPr>
          <w:rFonts w:ascii="Arial" w:hAnsi="Arial" w:cs="Arial"/>
          <w:snapToGrid w:val="0"/>
        </w:rPr>
        <w:t xml:space="preserve"> </w:t>
      </w:r>
      <w:r w:rsidRPr="00D96950">
        <w:rPr>
          <w:rFonts w:ascii="Arial" w:hAnsi="Arial" w:cs="Arial"/>
          <w:snapToGrid w:val="0"/>
        </w:rPr>
        <w:t>-</w:t>
      </w:r>
      <w:r w:rsidR="00D96950">
        <w:rPr>
          <w:rFonts w:ascii="Arial" w:hAnsi="Arial" w:cs="Arial"/>
          <w:snapToGrid w:val="0"/>
        </w:rPr>
        <w:t xml:space="preserve"> </w:t>
      </w:r>
      <w:r w:rsidRPr="00D96950">
        <w:rPr>
          <w:rFonts w:ascii="Arial" w:hAnsi="Arial" w:cs="Arial"/>
          <w:snapToGrid w:val="0"/>
        </w:rPr>
        <w:t>Children’s HCBS Waiver Skill Building</w:t>
      </w:r>
    </w:p>
    <w:p w:rsidR="00E938DB" w:rsidRPr="00D96950" w:rsidRDefault="00E938DB" w:rsidP="00250326">
      <w:pPr>
        <w:pStyle w:val="ListParagraph"/>
        <w:widowControl w:val="0"/>
        <w:numPr>
          <w:ilvl w:val="0"/>
          <w:numId w:val="8"/>
        </w:numPr>
        <w:tabs>
          <w:tab w:val="left" w:pos="360"/>
        </w:tabs>
        <w:ind w:left="1260"/>
        <w:contextualSpacing/>
        <w:rPr>
          <w:rFonts w:ascii="Arial" w:hAnsi="Arial" w:cs="Arial"/>
          <w:snapToGrid w:val="0"/>
        </w:rPr>
      </w:pPr>
      <w:r w:rsidRPr="00D96950">
        <w:rPr>
          <w:rFonts w:ascii="Arial" w:hAnsi="Arial" w:cs="Arial"/>
          <w:snapToGrid w:val="0"/>
        </w:rPr>
        <w:t>2280</w:t>
      </w:r>
      <w:r w:rsidR="00D96950">
        <w:rPr>
          <w:rFonts w:ascii="Arial" w:hAnsi="Arial" w:cs="Arial"/>
          <w:snapToGrid w:val="0"/>
        </w:rPr>
        <w:t xml:space="preserve"> </w:t>
      </w:r>
      <w:r w:rsidRPr="00D96950">
        <w:rPr>
          <w:rFonts w:ascii="Arial" w:hAnsi="Arial" w:cs="Arial"/>
          <w:snapToGrid w:val="0"/>
        </w:rPr>
        <w:t>-</w:t>
      </w:r>
      <w:r w:rsidR="00D96950">
        <w:rPr>
          <w:rFonts w:ascii="Arial" w:hAnsi="Arial" w:cs="Arial"/>
          <w:snapToGrid w:val="0"/>
        </w:rPr>
        <w:t xml:space="preserve"> </w:t>
      </w:r>
      <w:r w:rsidRPr="00D96950">
        <w:rPr>
          <w:rFonts w:ascii="Arial" w:hAnsi="Arial" w:cs="Arial"/>
          <w:snapToGrid w:val="0"/>
        </w:rPr>
        <w:t>Children’s HCBS Waiver Intensive In-Home</w:t>
      </w:r>
    </w:p>
    <w:p w:rsidR="00E938DB" w:rsidRPr="00D96950" w:rsidRDefault="00E938DB" w:rsidP="00250326">
      <w:pPr>
        <w:pStyle w:val="ListParagraph"/>
        <w:widowControl w:val="0"/>
        <w:numPr>
          <w:ilvl w:val="0"/>
          <w:numId w:val="8"/>
        </w:numPr>
        <w:tabs>
          <w:tab w:val="left" w:pos="360"/>
        </w:tabs>
        <w:ind w:left="1260"/>
        <w:contextualSpacing/>
        <w:rPr>
          <w:rFonts w:ascii="Arial" w:hAnsi="Arial" w:cs="Arial"/>
          <w:snapToGrid w:val="0"/>
        </w:rPr>
      </w:pPr>
      <w:r w:rsidRPr="00D96950">
        <w:rPr>
          <w:rFonts w:ascii="Arial" w:hAnsi="Arial" w:cs="Arial"/>
          <w:snapToGrid w:val="0"/>
        </w:rPr>
        <w:t>2350</w:t>
      </w:r>
      <w:r w:rsidR="00D96950">
        <w:rPr>
          <w:rFonts w:ascii="Arial" w:hAnsi="Arial" w:cs="Arial"/>
          <w:snapToGrid w:val="0"/>
        </w:rPr>
        <w:t xml:space="preserve"> </w:t>
      </w:r>
      <w:r w:rsidRPr="00D96950">
        <w:rPr>
          <w:rFonts w:ascii="Arial" w:hAnsi="Arial" w:cs="Arial"/>
          <w:snapToGrid w:val="0"/>
        </w:rPr>
        <w:t>-</w:t>
      </w:r>
      <w:r w:rsidR="00D96950">
        <w:rPr>
          <w:rFonts w:ascii="Arial" w:hAnsi="Arial" w:cs="Arial"/>
          <w:snapToGrid w:val="0"/>
        </w:rPr>
        <w:t xml:space="preserve"> </w:t>
      </w:r>
      <w:r w:rsidRPr="00D96950">
        <w:rPr>
          <w:rFonts w:ascii="Arial" w:hAnsi="Arial" w:cs="Arial"/>
          <w:snapToGrid w:val="0"/>
        </w:rPr>
        <w:t>Children’s HCBS Waiver Supported Employment</w:t>
      </w:r>
    </w:p>
    <w:p w:rsidR="00E938DB" w:rsidRPr="00D96950" w:rsidRDefault="00E938DB" w:rsidP="00250326">
      <w:pPr>
        <w:pStyle w:val="ListParagraph"/>
        <w:widowControl w:val="0"/>
        <w:numPr>
          <w:ilvl w:val="0"/>
          <w:numId w:val="8"/>
        </w:numPr>
        <w:tabs>
          <w:tab w:val="left" w:pos="360"/>
        </w:tabs>
        <w:ind w:left="1260"/>
        <w:contextualSpacing/>
        <w:rPr>
          <w:rFonts w:ascii="Arial" w:hAnsi="Arial" w:cs="Arial"/>
          <w:snapToGrid w:val="0"/>
        </w:rPr>
      </w:pPr>
      <w:r w:rsidRPr="00D96950">
        <w:rPr>
          <w:rFonts w:ascii="Arial" w:hAnsi="Arial" w:cs="Arial"/>
          <w:snapToGrid w:val="0"/>
        </w:rPr>
        <w:t>2360</w:t>
      </w:r>
      <w:r w:rsidR="00D96950">
        <w:rPr>
          <w:rFonts w:ascii="Arial" w:hAnsi="Arial" w:cs="Arial"/>
          <w:snapToGrid w:val="0"/>
        </w:rPr>
        <w:t xml:space="preserve"> </w:t>
      </w:r>
      <w:r w:rsidRPr="00D96950">
        <w:rPr>
          <w:rFonts w:ascii="Arial" w:hAnsi="Arial" w:cs="Arial"/>
          <w:snapToGrid w:val="0"/>
        </w:rPr>
        <w:t>-</w:t>
      </w:r>
      <w:r w:rsidR="00D96950">
        <w:rPr>
          <w:rFonts w:ascii="Arial" w:hAnsi="Arial" w:cs="Arial"/>
          <w:snapToGrid w:val="0"/>
        </w:rPr>
        <w:t xml:space="preserve"> </w:t>
      </w:r>
      <w:r w:rsidRPr="00D96950">
        <w:rPr>
          <w:rFonts w:ascii="Arial" w:hAnsi="Arial" w:cs="Arial"/>
          <w:snapToGrid w:val="0"/>
        </w:rPr>
        <w:t>Children’s HCBS Waiver Pre-Vocational Services</w:t>
      </w:r>
    </w:p>
    <w:p w:rsidR="00E938DB" w:rsidRPr="00D96950" w:rsidRDefault="00E938DB" w:rsidP="00250326">
      <w:pPr>
        <w:pStyle w:val="ListParagraph"/>
        <w:widowControl w:val="0"/>
        <w:numPr>
          <w:ilvl w:val="0"/>
          <w:numId w:val="8"/>
        </w:numPr>
        <w:tabs>
          <w:tab w:val="left" w:pos="360"/>
        </w:tabs>
        <w:ind w:left="1260"/>
        <w:contextualSpacing/>
        <w:rPr>
          <w:rFonts w:ascii="Arial" w:hAnsi="Arial" w:cs="Arial"/>
          <w:snapToGrid w:val="0"/>
        </w:rPr>
      </w:pPr>
      <w:r w:rsidRPr="00D96950">
        <w:rPr>
          <w:rFonts w:ascii="Arial" w:hAnsi="Arial" w:cs="Arial"/>
          <w:snapToGrid w:val="0"/>
        </w:rPr>
        <w:t>2370</w:t>
      </w:r>
      <w:r w:rsidR="00D96950">
        <w:rPr>
          <w:rFonts w:ascii="Arial" w:hAnsi="Arial" w:cs="Arial"/>
          <w:snapToGrid w:val="0"/>
        </w:rPr>
        <w:t xml:space="preserve"> </w:t>
      </w:r>
      <w:r w:rsidRPr="00D96950">
        <w:rPr>
          <w:rFonts w:ascii="Arial" w:hAnsi="Arial" w:cs="Arial"/>
          <w:snapToGrid w:val="0"/>
        </w:rPr>
        <w:t>-</w:t>
      </w:r>
      <w:r w:rsidR="00D96950">
        <w:rPr>
          <w:rFonts w:ascii="Arial" w:hAnsi="Arial" w:cs="Arial"/>
          <w:snapToGrid w:val="0"/>
        </w:rPr>
        <w:t xml:space="preserve"> </w:t>
      </w:r>
      <w:r w:rsidRPr="00D96950">
        <w:rPr>
          <w:rFonts w:ascii="Arial" w:hAnsi="Arial" w:cs="Arial"/>
          <w:snapToGrid w:val="0"/>
        </w:rPr>
        <w:t>Children’s HCBS Waiver Youth Peer Advocate</w:t>
      </w:r>
    </w:p>
    <w:p w:rsidR="00EA7D60" w:rsidRDefault="00E938DB" w:rsidP="00250326">
      <w:pPr>
        <w:pStyle w:val="ListParagraph"/>
        <w:widowControl w:val="0"/>
        <w:numPr>
          <w:ilvl w:val="0"/>
          <w:numId w:val="8"/>
        </w:numPr>
        <w:tabs>
          <w:tab w:val="left" w:pos="360"/>
        </w:tabs>
        <w:ind w:left="1260"/>
        <w:contextualSpacing/>
        <w:rPr>
          <w:rFonts w:ascii="Arial" w:hAnsi="Arial" w:cs="Arial"/>
          <w:snapToGrid w:val="0"/>
        </w:rPr>
      </w:pPr>
      <w:r w:rsidRPr="00D96950">
        <w:rPr>
          <w:rFonts w:ascii="Arial" w:hAnsi="Arial" w:cs="Arial"/>
          <w:snapToGrid w:val="0"/>
        </w:rPr>
        <w:t>4740</w:t>
      </w:r>
      <w:r w:rsidR="00D96950">
        <w:rPr>
          <w:rFonts w:ascii="Arial" w:hAnsi="Arial" w:cs="Arial"/>
          <w:snapToGrid w:val="0"/>
        </w:rPr>
        <w:t xml:space="preserve"> </w:t>
      </w:r>
      <w:r w:rsidRPr="00D96950">
        <w:rPr>
          <w:rFonts w:ascii="Arial" w:hAnsi="Arial" w:cs="Arial"/>
          <w:snapToGrid w:val="0"/>
        </w:rPr>
        <w:t>-</w:t>
      </w:r>
      <w:r w:rsidR="00D96950">
        <w:rPr>
          <w:rFonts w:ascii="Arial" w:hAnsi="Arial" w:cs="Arial"/>
          <w:snapToGrid w:val="0"/>
        </w:rPr>
        <w:t xml:space="preserve"> </w:t>
      </w:r>
      <w:r w:rsidRPr="00D96950">
        <w:rPr>
          <w:rFonts w:ascii="Arial" w:hAnsi="Arial" w:cs="Arial"/>
          <w:snapToGrid w:val="0"/>
        </w:rPr>
        <w:t>Adult Behavioral Health Home and Community Based Services (BH HCBS)</w:t>
      </w:r>
    </w:p>
    <w:p w:rsidR="00E938DB" w:rsidRPr="00D96950" w:rsidRDefault="00EA7D60" w:rsidP="00EA7D60">
      <w:pPr>
        <w:pStyle w:val="ListParagraph"/>
        <w:widowControl w:val="0"/>
        <w:tabs>
          <w:tab w:val="left" w:pos="360"/>
        </w:tabs>
        <w:ind w:left="1260"/>
        <w:contextualSpacing/>
        <w:rPr>
          <w:rFonts w:ascii="Arial" w:hAnsi="Arial" w:cs="Arial"/>
          <w:snapToGrid w:val="0"/>
        </w:rPr>
      </w:pPr>
      <w:r>
        <w:rPr>
          <w:rFonts w:ascii="Arial" w:hAnsi="Arial" w:cs="Arial"/>
          <w:snapToGrid w:val="0"/>
        </w:rPr>
        <w:tab/>
      </w:r>
      <w:r>
        <w:rPr>
          <w:rFonts w:ascii="Arial" w:hAnsi="Arial" w:cs="Arial"/>
          <w:snapToGrid w:val="0"/>
        </w:rPr>
        <w:tab/>
      </w:r>
      <w:r w:rsidR="00E938DB" w:rsidRPr="00D96950">
        <w:rPr>
          <w:rFonts w:ascii="Arial" w:hAnsi="Arial" w:cs="Arial"/>
          <w:snapToGrid w:val="0"/>
        </w:rPr>
        <w:t>Self-Directed Care</w:t>
      </w:r>
    </w:p>
    <w:p w:rsidR="00F24356" w:rsidRPr="00924572" w:rsidRDefault="00E53E70" w:rsidP="00924572">
      <w:pPr>
        <w:pStyle w:val="NoSpacing"/>
        <w:rPr>
          <w:rFonts w:ascii="Arial" w:hAnsi="Arial" w:cs="Arial"/>
          <w:u w:val="single"/>
        </w:rPr>
      </w:pPr>
      <w:r>
        <w:br w:type="column"/>
      </w:r>
    </w:p>
    <w:p w:rsidR="00E53E70" w:rsidRDefault="00E53E70" w:rsidP="00E53E70">
      <w:pPr>
        <w:rPr>
          <w:rFonts w:ascii="Arial" w:hAnsi="Arial" w:cs="Arial"/>
          <w:i/>
          <w:sz w:val="20"/>
          <w:szCs w:val="20"/>
        </w:rPr>
      </w:pPr>
      <w:r w:rsidRPr="009A5C5F">
        <w:rPr>
          <w:rFonts w:ascii="Arial" w:hAnsi="Arial" w:cs="Arial"/>
          <w:b/>
          <w:u w:val="single"/>
        </w:rPr>
        <w:t>Instructions for OMH Funded and/or Certified Service Providers</w:t>
      </w:r>
      <w:r w:rsidRPr="00694D1A">
        <w:rPr>
          <w:rFonts w:ascii="Arial" w:hAnsi="Arial" w:cs="Arial"/>
        </w:rPr>
        <w:t xml:space="preserve"> </w:t>
      </w:r>
      <w:r>
        <w:rPr>
          <w:rFonts w:ascii="Arial" w:hAnsi="Arial" w:cs="Arial"/>
        </w:rPr>
        <w:t>-</w:t>
      </w:r>
      <w:r w:rsidRPr="00694D1A">
        <w:rPr>
          <w:rFonts w:ascii="Arial" w:hAnsi="Arial" w:cs="Arial"/>
        </w:rPr>
        <w:t xml:space="preserve"> </w:t>
      </w:r>
      <w:r w:rsidRPr="00BE7D36">
        <w:rPr>
          <w:rFonts w:ascii="Arial" w:hAnsi="Arial" w:cs="Arial"/>
          <w:i/>
          <w:sz w:val="20"/>
          <w:szCs w:val="20"/>
        </w:rPr>
        <w:t>continued</w:t>
      </w:r>
    </w:p>
    <w:p w:rsidR="008B0B4C" w:rsidRPr="009A5C5F" w:rsidRDefault="008B0B4C" w:rsidP="008B0B4C">
      <w:pPr>
        <w:pStyle w:val="ListParagraph"/>
        <w:widowControl w:val="0"/>
        <w:numPr>
          <w:ilvl w:val="0"/>
          <w:numId w:val="3"/>
        </w:numPr>
        <w:tabs>
          <w:tab w:val="left" w:pos="360"/>
        </w:tabs>
        <w:spacing w:after="0" w:line="240" w:lineRule="auto"/>
        <w:ind w:left="720"/>
        <w:contextualSpacing/>
        <w:jc w:val="both"/>
        <w:rPr>
          <w:rFonts w:ascii="Arial" w:hAnsi="Arial" w:cs="Arial"/>
        </w:rPr>
      </w:pPr>
      <w:r w:rsidRPr="009A5C5F">
        <w:rPr>
          <w:rFonts w:ascii="Arial" w:hAnsi="Arial" w:cs="Arial"/>
        </w:rPr>
        <w:t xml:space="preserve">The program descriptions of the following programs </w:t>
      </w:r>
      <w:r>
        <w:rPr>
          <w:rFonts w:ascii="Arial" w:hAnsi="Arial" w:cs="Arial"/>
        </w:rPr>
        <w:t>were</w:t>
      </w:r>
      <w:r w:rsidRPr="009A5C5F">
        <w:rPr>
          <w:rFonts w:ascii="Arial" w:hAnsi="Arial" w:cs="Arial"/>
        </w:rPr>
        <w:t xml:space="preserve"> revised:</w:t>
      </w:r>
    </w:p>
    <w:p w:rsidR="008B0B4C" w:rsidRDefault="008B0B4C" w:rsidP="008B0B4C">
      <w:pPr>
        <w:pStyle w:val="ListParagraph"/>
        <w:widowControl w:val="0"/>
        <w:numPr>
          <w:ilvl w:val="0"/>
          <w:numId w:val="8"/>
        </w:numPr>
        <w:tabs>
          <w:tab w:val="left" w:pos="360"/>
        </w:tabs>
        <w:spacing w:after="0" w:line="240" w:lineRule="auto"/>
        <w:ind w:left="1260"/>
        <w:contextualSpacing/>
        <w:rPr>
          <w:rFonts w:ascii="Arial" w:hAnsi="Arial" w:cs="Arial"/>
        </w:rPr>
      </w:pPr>
      <w:r>
        <w:rPr>
          <w:rFonts w:ascii="Arial" w:hAnsi="Arial" w:cs="Arial"/>
        </w:rPr>
        <w:t xml:space="preserve">2620 </w:t>
      </w:r>
      <w:r w:rsidRPr="00D13645">
        <w:rPr>
          <w:rFonts w:ascii="Arial" w:hAnsi="Arial" w:cs="Arial"/>
          <w:snapToGrid w:val="0"/>
        </w:rPr>
        <w:t>-</w:t>
      </w:r>
      <w:r>
        <w:rPr>
          <w:rFonts w:ascii="Arial" w:hAnsi="Arial" w:cs="Arial"/>
        </w:rPr>
        <w:t xml:space="preserve"> Health Home Non-Medicaid Care Management</w:t>
      </w:r>
    </w:p>
    <w:p w:rsidR="008B0B4C" w:rsidRDefault="008B0B4C" w:rsidP="008B0B4C">
      <w:pPr>
        <w:pStyle w:val="ListParagraph"/>
        <w:widowControl w:val="0"/>
        <w:numPr>
          <w:ilvl w:val="0"/>
          <w:numId w:val="8"/>
        </w:numPr>
        <w:tabs>
          <w:tab w:val="left" w:pos="360"/>
        </w:tabs>
        <w:spacing w:after="0" w:line="240" w:lineRule="auto"/>
        <w:ind w:left="1260"/>
        <w:contextualSpacing/>
        <w:rPr>
          <w:rFonts w:ascii="Arial" w:hAnsi="Arial" w:cs="Arial"/>
        </w:rPr>
      </w:pPr>
      <w:r>
        <w:rPr>
          <w:rFonts w:ascii="Arial" w:hAnsi="Arial" w:cs="Arial"/>
        </w:rPr>
        <w:t xml:space="preserve">2730 </w:t>
      </w:r>
      <w:r w:rsidRPr="00D13645">
        <w:rPr>
          <w:rFonts w:ascii="Arial" w:hAnsi="Arial" w:cs="Arial"/>
          <w:snapToGrid w:val="0"/>
        </w:rPr>
        <w:t>-</w:t>
      </w:r>
      <w:r>
        <w:rPr>
          <w:rFonts w:ascii="Arial" w:hAnsi="Arial" w:cs="Arial"/>
        </w:rPr>
        <w:t xml:space="preserve"> Health Home Care Management</w:t>
      </w:r>
    </w:p>
    <w:p w:rsidR="008B0B4C" w:rsidRDefault="008B0B4C" w:rsidP="008B0B4C">
      <w:pPr>
        <w:pStyle w:val="ListParagraph"/>
        <w:widowControl w:val="0"/>
        <w:numPr>
          <w:ilvl w:val="0"/>
          <w:numId w:val="8"/>
        </w:numPr>
        <w:tabs>
          <w:tab w:val="left" w:pos="360"/>
        </w:tabs>
        <w:spacing w:after="0" w:line="240" w:lineRule="auto"/>
        <w:ind w:left="1260"/>
        <w:contextualSpacing/>
        <w:rPr>
          <w:rFonts w:ascii="Arial" w:hAnsi="Arial" w:cs="Arial"/>
        </w:rPr>
      </w:pPr>
      <w:r>
        <w:rPr>
          <w:rFonts w:ascii="Arial" w:hAnsi="Arial" w:cs="Arial"/>
        </w:rPr>
        <w:t xml:space="preserve">2740 </w:t>
      </w:r>
      <w:r w:rsidRPr="00D13645">
        <w:rPr>
          <w:rFonts w:ascii="Arial" w:hAnsi="Arial" w:cs="Arial"/>
          <w:snapToGrid w:val="0"/>
        </w:rPr>
        <w:t>-</w:t>
      </w:r>
      <w:r>
        <w:rPr>
          <w:rFonts w:ascii="Arial" w:hAnsi="Arial" w:cs="Arial"/>
        </w:rPr>
        <w:t xml:space="preserve"> Health Home Care Management Service Dollars</w:t>
      </w:r>
    </w:p>
    <w:p w:rsidR="008B0B4C" w:rsidRPr="008662B1" w:rsidRDefault="008B0B4C" w:rsidP="008B0B4C">
      <w:pPr>
        <w:pStyle w:val="ListParagraph"/>
        <w:widowControl w:val="0"/>
        <w:numPr>
          <w:ilvl w:val="0"/>
          <w:numId w:val="8"/>
        </w:numPr>
        <w:tabs>
          <w:tab w:val="left" w:pos="360"/>
        </w:tabs>
        <w:spacing w:after="0" w:line="240" w:lineRule="auto"/>
        <w:ind w:left="1260"/>
        <w:contextualSpacing/>
        <w:rPr>
          <w:rFonts w:ascii="Arial" w:hAnsi="Arial" w:cs="Arial"/>
        </w:rPr>
      </w:pPr>
      <w:r>
        <w:rPr>
          <w:rFonts w:ascii="Arial" w:hAnsi="Arial" w:cs="Arial"/>
        </w:rPr>
        <w:t xml:space="preserve">2850 </w:t>
      </w:r>
      <w:r w:rsidRPr="00D13645">
        <w:rPr>
          <w:rFonts w:ascii="Arial" w:hAnsi="Arial" w:cs="Arial"/>
          <w:snapToGrid w:val="0"/>
        </w:rPr>
        <w:t>-</w:t>
      </w:r>
      <w:r>
        <w:rPr>
          <w:rFonts w:ascii="Arial" w:hAnsi="Arial" w:cs="Arial"/>
        </w:rPr>
        <w:t xml:space="preserve"> Health Home Care Management Service Dollar Administration</w:t>
      </w:r>
    </w:p>
    <w:p w:rsidR="008B0B4C" w:rsidRDefault="008B0B4C" w:rsidP="00371858">
      <w:pPr>
        <w:pStyle w:val="ListParagraph"/>
        <w:widowControl w:val="0"/>
        <w:spacing w:after="0" w:line="240" w:lineRule="auto"/>
        <w:ind w:left="1260" w:hanging="1260"/>
        <w:contextualSpacing/>
        <w:rPr>
          <w:rFonts w:ascii="Arial" w:hAnsi="Arial" w:cs="Arial"/>
        </w:rPr>
      </w:pPr>
    </w:p>
    <w:p w:rsidR="00177CEA" w:rsidRPr="009A5C5F" w:rsidRDefault="00FD09C8" w:rsidP="00177CEA">
      <w:pPr>
        <w:pStyle w:val="ListParagraph"/>
        <w:widowControl w:val="0"/>
        <w:numPr>
          <w:ilvl w:val="0"/>
          <w:numId w:val="2"/>
        </w:numPr>
        <w:spacing w:after="0" w:line="240" w:lineRule="auto"/>
        <w:ind w:left="360"/>
        <w:contextualSpacing/>
        <w:rPr>
          <w:rFonts w:ascii="Arial" w:hAnsi="Arial" w:cs="Arial"/>
        </w:rPr>
      </w:pPr>
      <w:r w:rsidRPr="009A5C5F">
        <w:rPr>
          <w:rFonts w:ascii="Arial" w:hAnsi="Arial" w:cs="Arial"/>
        </w:rPr>
        <w:t>In Section 47</w:t>
      </w:r>
      <w:r w:rsidR="006439C6" w:rsidRPr="009A5C5F">
        <w:rPr>
          <w:rFonts w:ascii="Arial" w:hAnsi="Arial" w:cs="Arial"/>
        </w:rPr>
        <w:t>.0</w:t>
      </w:r>
      <w:r w:rsidRPr="009A5C5F">
        <w:rPr>
          <w:rFonts w:ascii="Arial" w:hAnsi="Arial" w:cs="Arial"/>
        </w:rPr>
        <w:t xml:space="preserve"> (Appendix N):</w:t>
      </w:r>
    </w:p>
    <w:p w:rsidR="00FD09C8" w:rsidRPr="009A5C5F" w:rsidRDefault="005C0DF1" w:rsidP="00250326">
      <w:pPr>
        <w:pStyle w:val="ListParagraph"/>
        <w:widowControl w:val="0"/>
        <w:numPr>
          <w:ilvl w:val="0"/>
          <w:numId w:val="11"/>
        </w:numPr>
        <w:spacing w:after="0" w:line="240" w:lineRule="auto"/>
        <w:ind w:left="720"/>
        <w:contextualSpacing/>
        <w:rPr>
          <w:rFonts w:ascii="Arial" w:hAnsi="Arial" w:cs="Arial"/>
        </w:rPr>
      </w:pPr>
      <w:r w:rsidRPr="009A5C5F">
        <w:rPr>
          <w:rFonts w:ascii="Arial" w:hAnsi="Arial" w:cs="Arial"/>
        </w:rPr>
        <w:t>T</w:t>
      </w:r>
      <w:r w:rsidR="00FD09C8" w:rsidRPr="009A5C5F">
        <w:rPr>
          <w:rFonts w:ascii="Arial" w:hAnsi="Arial" w:cs="Arial"/>
        </w:rPr>
        <w:t>he following funding source codes</w:t>
      </w:r>
      <w:r w:rsidRPr="009A5C5F">
        <w:rPr>
          <w:rFonts w:ascii="Arial" w:hAnsi="Arial" w:cs="Arial"/>
        </w:rPr>
        <w:t xml:space="preserve"> </w:t>
      </w:r>
      <w:r w:rsidR="00417116">
        <w:rPr>
          <w:rFonts w:ascii="Arial" w:hAnsi="Arial" w:cs="Arial"/>
        </w:rPr>
        <w:t>were</w:t>
      </w:r>
      <w:r w:rsidRPr="009A5C5F">
        <w:rPr>
          <w:rFonts w:ascii="Arial" w:hAnsi="Arial" w:cs="Arial"/>
        </w:rPr>
        <w:t xml:space="preserve"> added</w:t>
      </w:r>
      <w:r w:rsidR="00FD09C8" w:rsidRPr="009A5C5F">
        <w:rPr>
          <w:rFonts w:ascii="Arial" w:hAnsi="Arial" w:cs="Arial"/>
        </w:rPr>
        <w:t>:</w:t>
      </w:r>
    </w:p>
    <w:p w:rsidR="007D5E76" w:rsidRPr="007D5E76" w:rsidRDefault="007D5E76" w:rsidP="007D5E76">
      <w:pPr>
        <w:pStyle w:val="ListParagraph"/>
        <w:widowControl w:val="0"/>
        <w:numPr>
          <w:ilvl w:val="1"/>
          <w:numId w:val="1"/>
        </w:numPr>
        <w:spacing w:after="0" w:line="240" w:lineRule="auto"/>
        <w:ind w:left="1260"/>
        <w:contextualSpacing/>
        <w:jc w:val="both"/>
        <w:rPr>
          <w:rFonts w:ascii="Arial" w:hAnsi="Arial" w:cs="Arial"/>
        </w:rPr>
      </w:pPr>
      <w:r w:rsidRPr="007D5E76">
        <w:rPr>
          <w:rFonts w:ascii="Arial" w:hAnsi="Arial" w:cs="Arial"/>
        </w:rPr>
        <w:t>09</w:t>
      </w:r>
      <w:r w:rsidR="0031691E">
        <w:rPr>
          <w:rFonts w:ascii="Arial" w:hAnsi="Arial" w:cs="Arial"/>
        </w:rPr>
        <w:t>6O</w:t>
      </w:r>
      <w:r w:rsidR="009B4586">
        <w:rPr>
          <w:rFonts w:ascii="Arial" w:hAnsi="Arial" w:cs="Arial"/>
        </w:rPr>
        <w:t xml:space="preserve"> </w:t>
      </w:r>
      <w:r w:rsidR="0031691E">
        <w:rPr>
          <w:rFonts w:ascii="Arial" w:hAnsi="Arial" w:cs="Arial"/>
        </w:rPr>
        <w:t>-</w:t>
      </w:r>
      <w:r w:rsidR="009B4586">
        <w:rPr>
          <w:rFonts w:ascii="Arial" w:hAnsi="Arial" w:cs="Arial"/>
        </w:rPr>
        <w:t xml:space="preserve"> </w:t>
      </w:r>
      <w:r w:rsidR="0031691E">
        <w:rPr>
          <w:rFonts w:ascii="Arial" w:hAnsi="Arial" w:cs="Arial"/>
        </w:rPr>
        <w:t>Adult HCBS General</w:t>
      </w:r>
    </w:p>
    <w:p w:rsidR="007D5E76" w:rsidRDefault="007D5E76" w:rsidP="007D5E76">
      <w:pPr>
        <w:pStyle w:val="ListParagraph"/>
        <w:widowControl w:val="0"/>
        <w:numPr>
          <w:ilvl w:val="1"/>
          <w:numId w:val="1"/>
        </w:numPr>
        <w:spacing w:after="0" w:line="240" w:lineRule="auto"/>
        <w:ind w:left="1260"/>
        <w:contextualSpacing/>
        <w:jc w:val="both"/>
        <w:rPr>
          <w:rFonts w:ascii="Arial" w:hAnsi="Arial" w:cs="Arial"/>
        </w:rPr>
      </w:pPr>
      <w:r w:rsidRPr="007D5E76">
        <w:rPr>
          <w:rFonts w:ascii="Arial" w:hAnsi="Arial" w:cs="Arial"/>
        </w:rPr>
        <w:t>096</w:t>
      </w:r>
      <w:r w:rsidR="0031691E">
        <w:rPr>
          <w:rFonts w:ascii="Arial" w:hAnsi="Arial" w:cs="Arial"/>
        </w:rPr>
        <w:t>Z</w:t>
      </w:r>
      <w:r w:rsidR="009B4586">
        <w:rPr>
          <w:rFonts w:ascii="Arial" w:hAnsi="Arial" w:cs="Arial"/>
        </w:rPr>
        <w:t xml:space="preserve"> </w:t>
      </w:r>
      <w:r w:rsidR="0031691E">
        <w:rPr>
          <w:rFonts w:ascii="Arial" w:hAnsi="Arial" w:cs="Arial"/>
        </w:rPr>
        <w:t>-</w:t>
      </w:r>
      <w:r w:rsidR="009B4586">
        <w:rPr>
          <w:rFonts w:ascii="Arial" w:hAnsi="Arial" w:cs="Arial"/>
        </w:rPr>
        <w:t xml:space="preserve"> </w:t>
      </w:r>
      <w:r w:rsidR="0031691E">
        <w:rPr>
          <w:rFonts w:ascii="Arial" w:hAnsi="Arial" w:cs="Arial"/>
        </w:rPr>
        <w:t>Adult HCBS Medicaid</w:t>
      </w:r>
    </w:p>
    <w:p w:rsidR="00F24631" w:rsidRDefault="00577A0E" w:rsidP="007D5E76">
      <w:pPr>
        <w:pStyle w:val="ListParagraph"/>
        <w:widowControl w:val="0"/>
        <w:numPr>
          <w:ilvl w:val="1"/>
          <w:numId w:val="1"/>
        </w:numPr>
        <w:spacing w:after="0" w:line="240" w:lineRule="auto"/>
        <w:ind w:left="1260"/>
        <w:contextualSpacing/>
        <w:jc w:val="both"/>
        <w:rPr>
          <w:rFonts w:ascii="Arial" w:hAnsi="Arial" w:cs="Arial"/>
        </w:rPr>
      </w:pPr>
      <w:r>
        <w:rPr>
          <w:rFonts w:ascii="Arial" w:hAnsi="Arial" w:cs="Arial"/>
        </w:rPr>
        <w:t xml:space="preserve">575 </w:t>
      </w:r>
      <w:r w:rsidR="00AC6A9B">
        <w:rPr>
          <w:rFonts w:ascii="Arial" w:hAnsi="Arial" w:cs="Arial"/>
        </w:rPr>
        <w:t>-</w:t>
      </w:r>
      <w:r>
        <w:rPr>
          <w:rFonts w:ascii="Arial" w:hAnsi="Arial" w:cs="Arial"/>
        </w:rPr>
        <w:t xml:space="preserve"> Empire State Supportive Housing Initiatives (ESSHI)</w:t>
      </w:r>
    </w:p>
    <w:p w:rsidR="00577A0E" w:rsidRPr="009A5C5F" w:rsidRDefault="00577A0E" w:rsidP="007D5E76">
      <w:pPr>
        <w:pStyle w:val="ListParagraph"/>
        <w:widowControl w:val="0"/>
        <w:numPr>
          <w:ilvl w:val="1"/>
          <w:numId w:val="1"/>
        </w:numPr>
        <w:spacing w:after="0" w:line="240" w:lineRule="auto"/>
        <w:ind w:left="1260"/>
        <w:contextualSpacing/>
        <w:jc w:val="both"/>
        <w:rPr>
          <w:rFonts w:ascii="Arial" w:hAnsi="Arial" w:cs="Arial"/>
        </w:rPr>
      </w:pPr>
      <w:r>
        <w:rPr>
          <w:rFonts w:ascii="Arial" w:hAnsi="Arial" w:cs="Arial"/>
        </w:rPr>
        <w:t xml:space="preserve">965S </w:t>
      </w:r>
      <w:r w:rsidR="00AC6A9B">
        <w:rPr>
          <w:rFonts w:ascii="Arial" w:hAnsi="Arial" w:cs="Arial"/>
        </w:rPr>
        <w:t>-</w:t>
      </w:r>
      <w:r>
        <w:rPr>
          <w:rFonts w:ascii="Arial" w:hAnsi="Arial" w:cs="Arial"/>
        </w:rPr>
        <w:t xml:space="preserve"> Personnel Services Enhancements</w:t>
      </w:r>
    </w:p>
    <w:p w:rsidR="002B0482" w:rsidRPr="00427788" w:rsidRDefault="002B0482" w:rsidP="002B0482">
      <w:pPr>
        <w:pStyle w:val="ListParagraph"/>
        <w:widowControl w:val="0"/>
        <w:spacing w:after="0" w:line="240" w:lineRule="auto"/>
        <w:ind w:left="1260" w:hanging="1260"/>
        <w:contextualSpacing/>
        <w:jc w:val="both"/>
        <w:rPr>
          <w:rFonts w:ascii="Arial" w:hAnsi="Arial" w:cs="Arial"/>
        </w:rPr>
      </w:pPr>
    </w:p>
    <w:p w:rsidR="00990176" w:rsidRDefault="00990176" w:rsidP="00990176">
      <w:pPr>
        <w:pStyle w:val="NoSpacing"/>
        <w:numPr>
          <w:ilvl w:val="0"/>
          <w:numId w:val="2"/>
        </w:numPr>
        <w:ind w:left="360"/>
        <w:jc w:val="both"/>
        <w:rPr>
          <w:rFonts w:ascii="Arial" w:hAnsi="Arial" w:cs="Arial"/>
        </w:rPr>
      </w:pPr>
      <w:r>
        <w:rPr>
          <w:rFonts w:ascii="Arial" w:hAnsi="Arial" w:cs="Arial"/>
        </w:rPr>
        <w:t xml:space="preserve">Section 59.0 (Appendix Z) of the CFR Manual was revised to </w:t>
      </w:r>
      <w:r w:rsidR="008B0B4C">
        <w:rPr>
          <w:rFonts w:ascii="Arial" w:hAnsi="Arial" w:cs="Arial"/>
        </w:rPr>
        <w:t>update</w:t>
      </w:r>
      <w:r>
        <w:rPr>
          <w:rFonts w:ascii="Arial" w:hAnsi="Arial" w:cs="Arial"/>
        </w:rPr>
        <w:t xml:space="preserve"> OMH’s policy regarding in-contract and out-of-contract reporting.</w:t>
      </w:r>
    </w:p>
    <w:p w:rsidR="00B31BFD" w:rsidRDefault="00B31BFD" w:rsidP="00B31BFD">
      <w:pPr>
        <w:pStyle w:val="NoSpacing"/>
        <w:ind w:left="360"/>
        <w:jc w:val="both"/>
        <w:rPr>
          <w:rFonts w:ascii="Arial" w:hAnsi="Arial" w:cs="Arial"/>
        </w:rPr>
      </w:pPr>
    </w:p>
    <w:p w:rsidR="00B31BFD" w:rsidRDefault="00B31BFD" w:rsidP="00B31BFD">
      <w:pPr>
        <w:pStyle w:val="NoSpacing"/>
        <w:numPr>
          <w:ilvl w:val="0"/>
          <w:numId w:val="2"/>
        </w:numPr>
        <w:ind w:left="360"/>
        <w:jc w:val="both"/>
        <w:rPr>
          <w:rFonts w:ascii="Arial" w:hAnsi="Arial" w:cs="Arial"/>
        </w:rPr>
      </w:pPr>
      <w:r w:rsidRPr="00FE28D4">
        <w:rPr>
          <w:rFonts w:ascii="Arial" w:hAnsi="Arial" w:cs="Arial"/>
        </w:rPr>
        <w:t xml:space="preserve">Section 63.0 </w:t>
      </w:r>
      <w:r>
        <w:rPr>
          <w:rFonts w:ascii="Arial" w:hAnsi="Arial" w:cs="Arial"/>
        </w:rPr>
        <w:t xml:space="preserve">(Appendix DD) </w:t>
      </w:r>
      <w:r w:rsidRPr="00FE28D4">
        <w:rPr>
          <w:rFonts w:ascii="Arial" w:hAnsi="Arial" w:cs="Arial"/>
        </w:rPr>
        <w:t>of the CFR Manual was revised due to Line 17-Medicaid being renamed to Line 17a–Medicaid Fee for Service.  This line name change affects budgeting and claiming Medicaid Revenue from Level I Comprehensive Outpatient Program (Level I COPS), Community Support Program (CSP) and Level II C</w:t>
      </w:r>
      <w:r>
        <w:rPr>
          <w:rFonts w:ascii="Arial" w:hAnsi="Arial" w:cs="Arial"/>
        </w:rPr>
        <w:t>O</w:t>
      </w:r>
      <w:r w:rsidRPr="00FE28D4">
        <w:rPr>
          <w:rFonts w:ascii="Arial" w:hAnsi="Arial" w:cs="Arial"/>
        </w:rPr>
        <w:t>PS fee supplement.</w:t>
      </w:r>
    </w:p>
    <w:p w:rsidR="00B31BFD" w:rsidRPr="00FE28D4" w:rsidRDefault="00B31BFD" w:rsidP="00371858">
      <w:pPr>
        <w:pStyle w:val="NoSpacing"/>
        <w:ind w:left="360" w:hanging="360"/>
        <w:jc w:val="both"/>
        <w:rPr>
          <w:rFonts w:ascii="Arial" w:hAnsi="Arial" w:cs="Arial"/>
        </w:rPr>
      </w:pPr>
    </w:p>
    <w:p w:rsidR="00990176" w:rsidRPr="00694D1A" w:rsidRDefault="00990176" w:rsidP="00B861FF">
      <w:pPr>
        <w:pStyle w:val="NoSpacing"/>
        <w:ind w:left="1440" w:hanging="1440"/>
        <w:rPr>
          <w:rFonts w:ascii="Arial" w:hAnsi="Arial" w:cs="Arial"/>
        </w:rPr>
      </w:pPr>
    </w:p>
    <w:p w:rsidR="007A6AA8" w:rsidRPr="00511320" w:rsidRDefault="007A6AA8" w:rsidP="007A6AA8">
      <w:pPr>
        <w:pStyle w:val="NoSpacing"/>
        <w:rPr>
          <w:rFonts w:ascii="Arial" w:hAnsi="Arial" w:cs="Arial"/>
        </w:rPr>
      </w:pPr>
      <w:r w:rsidRPr="009A5C5F">
        <w:rPr>
          <w:rFonts w:ascii="Arial" w:hAnsi="Arial" w:cs="Arial"/>
          <w:b/>
          <w:u w:val="single"/>
        </w:rPr>
        <w:t>Instructions for OPWDD Funded and/or Certified Service Providers</w:t>
      </w:r>
    </w:p>
    <w:p w:rsidR="009D5511" w:rsidRPr="00511320" w:rsidRDefault="009D5511" w:rsidP="00723A0B">
      <w:pPr>
        <w:widowControl w:val="0"/>
        <w:tabs>
          <w:tab w:val="left" w:pos="360"/>
        </w:tabs>
        <w:spacing w:after="0" w:line="240" w:lineRule="auto"/>
        <w:ind w:hanging="540"/>
        <w:contextualSpacing/>
        <w:jc w:val="both"/>
        <w:rPr>
          <w:rFonts w:ascii="Arial" w:hAnsi="Arial" w:cs="Arial"/>
        </w:rPr>
      </w:pPr>
    </w:p>
    <w:p w:rsidR="008E37C5" w:rsidRPr="001065F7" w:rsidRDefault="008E37C5" w:rsidP="00250326">
      <w:pPr>
        <w:pStyle w:val="ListParagraph"/>
        <w:widowControl w:val="0"/>
        <w:numPr>
          <w:ilvl w:val="0"/>
          <w:numId w:val="13"/>
        </w:numPr>
        <w:spacing w:after="0" w:line="240" w:lineRule="auto"/>
        <w:ind w:left="360"/>
        <w:contextualSpacing/>
        <w:jc w:val="both"/>
        <w:rPr>
          <w:rFonts w:ascii="Arial" w:hAnsi="Arial" w:cs="Arial"/>
        </w:rPr>
      </w:pPr>
      <w:r w:rsidRPr="009A5C5F">
        <w:rPr>
          <w:rFonts w:ascii="Arial" w:hAnsi="Arial" w:cs="Arial"/>
          <w:snapToGrid w:val="0"/>
        </w:rPr>
        <w:t xml:space="preserve">OPWDD providers </w:t>
      </w:r>
      <w:r w:rsidR="00D3645D">
        <w:rPr>
          <w:rFonts w:ascii="Arial" w:hAnsi="Arial" w:cs="Arial"/>
          <w:snapToGrid w:val="0"/>
        </w:rPr>
        <w:t>must</w:t>
      </w:r>
      <w:r w:rsidRPr="009A5C5F">
        <w:rPr>
          <w:rFonts w:ascii="Arial" w:hAnsi="Arial" w:cs="Arial"/>
          <w:snapToGrid w:val="0"/>
        </w:rPr>
        <w:t xml:space="preserve"> use </w:t>
      </w:r>
      <w:hyperlink r:id="rId17" w:history="1">
        <w:r w:rsidRPr="00511320">
          <w:rPr>
            <w:rStyle w:val="Hyperlink"/>
            <w:rFonts w:ascii="Arial" w:hAnsi="Arial" w:cs="Arial"/>
            <w:snapToGrid w:val="0"/>
          </w:rPr>
          <w:t>CFR@opwdd.ny.gov</w:t>
        </w:r>
      </w:hyperlink>
      <w:r w:rsidRPr="009A5C5F">
        <w:rPr>
          <w:rFonts w:ascii="Arial" w:hAnsi="Arial" w:cs="Arial"/>
          <w:snapToGrid w:val="0"/>
        </w:rPr>
        <w:t xml:space="preserve"> when submitting communications to the CFR Processing Unit.</w:t>
      </w:r>
      <w:r w:rsidR="00365DDE" w:rsidRPr="00365DDE">
        <w:rPr>
          <w:rFonts w:ascii="Arial" w:hAnsi="Arial" w:cs="Arial"/>
          <w:snapToGrid w:val="0"/>
        </w:rPr>
        <w:t xml:space="preserve"> </w:t>
      </w:r>
      <w:r w:rsidR="00365DDE">
        <w:rPr>
          <w:rFonts w:ascii="Arial" w:hAnsi="Arial" w:cs="Arial"/>
          <w:snapToGrid w:val="0"/>
        </w:rPr>
        <w:t xml:space="preserve"> T</w:t>
      </w:r>
      <w:r w:rsidR="00365DDE" w:rsidRPr="009A5C5F">
        <w:rPr>
          <w:rFonts w:ascii="Arial" w:hAnsi="Arial" w:cs="Arial"/>
          <w:snapToGrid w:val="0"/>
        </w:rPr>
        <w:t xml:space="preserve">he CFR Processing Unit has discontinued use of the </w:t>
      </w:r>
      <w:hyperlink r:id="rId18" w:history="1">
        <w:r w:rsidR="00365DDE" w:rsidRPr="009A5C5F">
          <w:rPr>
            <w:rStyle w:val="Hyperlink"/>
            <w:rFonts w:ascii="Arial" w:hAnsi="Arial" w:cs="Arial"/>
            <w:snapToGrid w:val="0"/>
          </w:rPr>
          <w:t>rate.settin</w:t>
        </w:r>
        <w:r w:rsidR="00365DDE" w:rsidRPr="009A5C5F">
          <w:rPr>
            <w:rStyle w:val="Hyperlink"/>
            <w:rFonts w:ascii="Arial" w:hAnsi="Arial" w:cs="Arial"/>
            <w:snapToGrid w:val="0"/>
          </w:rPr>
          <w:t>g</w:t>
        </w:r>
        <w:r w:rsidR="00365DDE" w:rsidRPr="009A5C5F">
          <w:rPr>
            <w:rStyle w:val="Hyperlink"/>
            <w:rFonts w:ascii="Arial" w:hAnsi="Arial" w:cs="Arial"/>
            <w:snapToGrid w:val="0"/>
          </w:rPr>
          <w:t>@opwdd.ny.gov</w:t>
        </w:r>
      </w:hyperlink>
      <w:r w:rsidR="00365DDE" w:rsidRPr="009A5C5F">
        <w:rPr>
          <w:rFonts w:ascii="Arial" w:hAnsi="Arial" w:cs="Arial"/>
          <w:snapToGrid w:val="0"/>
        </w:rPr>
        <w:t xml:space="preserve"> mailbox.</w:t>
      </w:r>
    </w:p>
    <w:p w:rsidR="00DE5F8C" w:rsidRDefault="00DE5F8C" w:rsidP="001065F7">
      <w:pPr>
        <w:pStyle w:val="ListParagraph"/>
        <w:widowControl w:val="0"/>
        <w:spacing w:after="0" w:line="240" w:lineRule="auto"/>
        <w:ind w:left="360"/>
        <w:contextualSpacing/>
        <w:jc w:val="both"/>
        <w:rPr>
          <w:rFonts w:ascii="Arial" w:hAnsi="Arial" w:cs="Arial"/>
        </w:rPr>
      </w:pPr>
    </w:p>
    <w:p w:rsidR="00A21F4F" w:rsidRDefault="00A21F4F" w:rsidP="00A21F4F">
      <w:pPr>
        <w:pStyle w:val="ListParagraph"/>
        <w:widowControl w:val="0"/>
        <w:numPr>
          <w:ilvl w:val="0"/>
          <w:numId w:val="13"/>
        </w:numPr>
        <w:spacing w:after="0" w:line="240" w:lineRule="auto"/>
        <w:ind w:left="360"/>
        <w:contextualSpacing/>
        <w:jc w:val="both"/>
        <w:rPr>
          <w:rFonts w:ascii="Arial" w:hAnsi="Arial" w:cs="Arial"/>
        </w:rPr>
      </w:pPr>
      <w:r>
        <w:rPr>
          <w:rFonts w:ascii="Arial" w:hAnsi="Arial" w:cs="Arial"/>
        </w:rPr>
        <w:t xml:space="preserve">Section 13.0 </w:t>
      </w:r>
      <w:r w:rsidR="00003F85">
        <w:rPr>
          <w:rFonts w:ascii="Arial" w:hAnsi="Arial" w:cs="Arial"/>
        </w:rPr>
        <w:t>of the CFR Manual and S</w:t>
      </w:r>
      <w:r>
        <w:rPr>
          <w:rFonts w:ascii="Arial" w:hAnsi="Arial" w:cs="Arial"/>
        </w:rPr>
        <w:t>chedule CFR-1 w</w:t>
      </w:r>
      <w:r w:rsidR="005B62D9">
        <w:rPr>
          <w:rFonts w:ascii="Arial" w:hAnsi="Arial" w:cs="Arial"/>
        </w:rPr>
        <w:t>ere</w:t>
      </w:r>
      <w:r>
        <w:rPr>
          <w:rFonts w:ascii="Arial" w:hAnsi="Arial" w:cs="Arial"/>
        </w:rPr>
        <w:t xml:space="preserve"> revised.  </w:t>
      </w:r>
      <w:r w:rsidR="004C2FAF">
        <w:rPr>
          <w:rFonts w:ascii="Arial" w:hAnsi="Arial" w:cs="Arial"/>
        </w:rPr>
        <w:t>L</w:t>
      </w:r>
      <w:r w:rsidR="005B62D9">
        <w:rPr>
          <w:rFonts w:ascii="Arial" w:hAnsi="Arial" w:cs="Arial"/>
        </w:rPr>
        <w:t>ine 68e</w:t>
      </w:r>
      <w:r w:rsidR="004C2FAF">
        <w:rPr>
          <w:rFonts w:ascii="Arial" w:hAnsi="Arial" w:cs="Arial"/>
        </w:rPr>
        <w:t>-ICF/IID Day Services Liability</w:t>
      </w:r>
      <w:r w:rsidR="005B62D9">
        <w:rPr>
          <w:rFonts w:ascii="Arial" w:hAnsi="Arial" w:cs="Arial"/>
        </w:rPr>
        <w:t xml:space="preserve"> was added </w:t>
      </w:r>
      <w:r w:rsidR="004C2FAF">
        <w:rPr>
          <w:rFonts w:ascii="Arial" w:hAnsi="Arial" w:cs="Arial"/>
        </w:rPr>
        <w:t>as an</w:t>
      </w:r>
      <w:r w:rsidR="005B62D9">
        <w:rPr>
          <w:rFonts w:ascii="Arial" w:hAnsi="Arial" w:cs="Arial"/>
        </w:rPr>
        <w:t xml:space="preserve"> </w:t>
      </w:r>
      <w:r w:rsidR="00003F85">
        <w:rPr>
          <w:rFonts w:ascii="Arial" w:hAnsi="Arial" w:cs="Arial"/>
        </w:rPr>
        <w:t xml:space="preserve">OPWDD </w:t>
      </w:r>
      <w:r w:rsidR="005B62D9">
        <w:rPr>
          <w:rFonts w:ascii="Arial" w:hAnsi="Arial" w:cs="Arial"/>
        </w:rPr>
        <w:t>o</w:t>
      </w:r>
      <w:r w:rsidR="00003F85">
        <w:rPr>
          <w:rFonts w:ascii="Arial" w:hAnsi="Arial" w:cs="Arial"/>
        </w:rPr>
        <w:t xml:space="preserve">nly </w:t>
      </w:r>
      <w:r w:rsidR="004C2FAF">
        <w:rPr>
          <w:rFonts w:ascii="Arial" w:hAnsi="Arial" w:cs="Arial"/>
        </w:rPr>
        <w:t>i</w:t>
      </w:r>
      <w:r w:rsidR="00003F85">
        <w:rPr>
          <w:rFonts w:ascii="Arial" w:hAnsi="Arial" w:cs="Arial"/>
        </w:rPr>
        <w:t xml:space="preserve">nformational </w:t>
      </w:r>
      <w:r w:rsidR="005B62D9">
        <w:rPr>
          <w:rFonts w:ascii="Arial" w:hAnsi="Arial" w:cs="Arial"/>
        </w:rPr>
        <w:t>l</w:t>
      </w:r>
      <w:r>
        <w:rPr>
          <w:rFonts w:ascii="Arial" w:hAnsi="Arial" w:cs="Arial"/>
        </w:rPr>
        <w:t>ine</w:t>
      </w:r>
      <w:r w:rsidR="004C2FAF">
        <w:rPr>
          <w:rFonts w:ascii="Arial" w:hAnsi="Arial" w:cs="Arial"/>
        </w:rPr>
        <w:t xml:space="preserve">.  When people with disabilities residing in a VOICF/IID attend a Day Habilitation or Prevocational Services program, operated by the ICF/IID provider or another entity, the associated </w:t>
      </w:r>
      <w:r w:rsidR="00456E6B">
        <w:rPr>
          <w:rFonts w:ascii="Arial" w:hAnsi="Arial" w:cs="Arial"/>
        </w:rPr>
        <w:t>value of the service (which is the amount that the service provider has billed for the service provided)</w:t>
      </w:r>
      <w:r w:rsidR="004C2FAF">
        <w:rPr>
          <w:rFonts w:ascii="Arial" w:hAnsi="Arial" w:cs="Arial"/>
        </w:rPr>
        <w:t xml:space="preserve"> is to be reported on this line.</w:t>
      </w:r>
      <w:r w:rsidR="00B904AF">
        <w:rPr>
          <w:rFonts w:ascii="Arial" w:hAnsi="Arial" w:cs="Arial"/>
        </w:rPr>
        <w:t xml:space="preserve">  When provided</w:t>
      </w:r>
      <w:r w:rsidR="00456E6B">
        <w:rPr>
          <w:rFonts w:ascii="Arial" w:hAnsi="Arial" w:cs="Arial"/>
        </w:rPr>
        <w:t xml:space="preserve"> by another entity, the associated billed value of these services will be provided to you by the service provider.</w:t>
      </w:r>
    </w:p>
    <w:p w:rsidR="00A21F4F" w:rsidRPr="009A5C5F" w:rsidRDefault="00A21F4F" w:rsidP="00371858">
      <w:pPr>
        <w:pStyle w:val="ListParagraph"/>
        <w:widowControl w:val="0"/>
        <w:spacing w:after="0" w:line="240" w:lineRule="auto"/>
        <w:ind w:hanging="720"/>
        <w:contextualSpacing/>
        <w:jc w:val="both"/>
        <w:rPr>
          <w:rFonts w:ascii="Arial" w:hAnsi="Arial" w:cs="Arial"/>
        </w:rPr>
      </w:pPr>
    </w:p>
    <w:p w:rsidR="002D0572" w:rsidRPr="009A5C5F" w:rsidRDefault="002D0572" w:rsidP="00250326">
      <w:pPr>
        <w:pStyle w:val="ListParagraph"/>
        <w:widowControl w:val="0"/>
        <w:numPr>
          <w:ilvl w:val="0"/>
          <w:numId w:val="13"/>
        </w:numPr>
        <w:spacing w:after="0" w:line="240" w:lineRule="auto"/>
        <w:ind w:left="360"/>
        <w:contextualSpacing/>
        <w:jc w:val="both"/>
        <w:rPr>
          <w:rFonts w:ascii="Arial" w:hAnsi="Arial" w:cs="Arial"/>
        </w:rPr>
      </w:pPr>
      <w:r w:rsidRPr="009A5C5F">
        <w:rPr>
          <w:rFonts w:ascii="Arial" w:hAnsi="Arial" w:cs="Arial"/>
        </w:rPr>
        <w:t>In Section 40.0 (Appendix G):</w:t>
      </w:r>
    </w:p>
    <w:p w:rsidR="002D0572" w:rsidRPr="009A5C5F" w:rsidRDefault="002D0572" w:rsidP="00250326">
      <w:pPr>
        <w:pStyle w:val="ListParagraph"/>
        <w:widowControl w:val="0"/>
        <w:numPr>
          <w:ilvl w:val="0"/>
          <w:numId w:val="11"/>
        </w:numPr>
        <w:spacing w:after="0" w:line="240" w:lineRule="auto"/>
        <w:ind w:left="720"/>
        <w:contextualSpacing/>
        <w:jc w:val="both"/>
        <w:rPr>
          <w:rFonts w:ascii="Arial" w:hAnsi="Arial" w:cs="Arial"/>
        </w:rPr>
      </w:pPr>
      <w:r w:rsidRPr="009A5C5F">
        <w:rPr>
          <w:rFonts w:ascii="Arial" w:hAnsi="Arial" w:cs="Arial"/>
        </w:rPr>
        <w:t>The following programs have had program titles, descriptions and/or units of service modified:</w:t>
      </w:r>
    </w:p>
    <w:p w:rsidR="003F3DD2" w:rsidRDefault="00817387" w:rsidP="00250326">
      <w:pPr>
        <w:pStyle w:val="ListParagraph"/>
        <w:widowControl w:val="0"/>
        <w:numPr>
          <w:ilvl w:val="1"/>
          <w:numId w:val="4"/>
        </w:numPr>
        <w:tabs>
          <w:tab w:val="left" w:pos="360"/>
        </w:tabs>
        <w:spacing w:after="0" w:line="240" w:lineRule="auto"/>
        <w:ind w:left="1260"/>
        <w:contextualSpacing/>
        <w:jc w:val="both"/>
        <w:rPr>
          <w:rFonts w:ascii="Arial" w:hAnsi="Arial" w:cs="Arial"/>
        </w:rPr>
      </w:pPr>
      <w:r w:rsidRPr="00817387">
        <w:rPr>
          <w:rFonts w:ascii="Arial" w:hAnsi="Arial" w:cs="Arial"/>
        </w:rPr>
        <w:t>0092</w:t>
      </w:r>
      <w:r>
        <w:rPr>
          <w:rFonts w:ascii="Arial" w:hAnsi="Arial" w:cs="Arial"/>
        </w:rPr>
        <w:t xml:space="preserve"> </w:t>
      </w:r>
      <w:r w:rsidRPr="00817387">
        <w:rPr>
          <w:rFonts w:ascii="Arial" w:hAnsi="Arial" w:cs="Arial"/>
        </w:rPr>
        <w:t>-</w:t>
      </w:r>
      <w:r>
        <w:rPr>
          <w:rFonts w:ascii="Arial" w:hAnsi="Arial" w:cs="Arial"/>
        </w:rPr>
        <w:t xml:space="preserve"> </w:t>
      </w:r>
      <w:r w:rsidRPr="00817387">
        <w:rPr>
          <w:rFonts w:ascii="Arial" w:hAnsi="Arial" w:cs="Arial"/>
        </w:rPr>
        <w:t>Day Services for Individuals Residing in an Intermediate Care Facility</w:t>
      </w:r>
    </w:p>
    <w:p w:rsidR="002D0572" w:rsidRDefault="00AF293F" w:rsidP="00250326">
      <w:pPr>
        <w:pStyle w:val="ListParagraph"/>
        <w:widowControl w:val="0"/>
        <w:numPr>
          <w:ilvl w:val="1"/>
          <w:numId w:val="4"/>
        </w:numPr>
        <w:tabs>
          <w:tab w:val="left" w:pos="360"/>
        </w:tabs>
        <w:spacing w:after="0" w:line="240" w:lineRule="auto"/>
        <w:ind w:left="1260"/>
        <w:contextualSpacing/>
        <w:jc w:val="both"/>
        <w:rPr>
          <w:rFonts w:ascii="Arial" w:hAnsi="Arial" w:cs="Arial"/>
        </w:rPr>
      </w:pPr>
      <w:r w:rsidRPr="00AF293F">
        <w:rPr>
          <w:rFonts w:ascii="Arial" w:hAnsi="Arial" w:cs="Arial"/>
        </w:rPr>
        <w:t>0094</w:t>
      </w:r>
      <w:r w:rsidR="003D7F1C">
        <w:rPr>
          <w:rFonts w:ascii="Arial" w:hAnsi="Arial" w:cs="Arial"/>
        </w:rPr>
        <w:t xml:space="preserve"> </w:t>
      </w:r>
      <w:r w:rsidRPr="00AF293F">
        <w:rPr>
          <w:rFonts w:ascii="Arial" w:hAnsi="Arial" w:cs="Arial"/>
        </w:rPr>
        <w:t>-</w:t>
      </w:r>
      <w:r w:rsidR="003D7F1C">
        <w:rPr>
          <w:rFonts w:ascii="Arial" w:hAnsi="Arial" w:cs="Arial"/>
        </w:rPr>
        <w:t xml:space="preserve"> </w:t>
      </w:r>
      <w:r w:rsidRPr="00AF293F">
        <w:rPr>
          <w:rFonts w:ascii="Arial" w:hAnsi="Arial" w:cs="Arial"/>
        </w:rPr>
        <w:t>Site Based Vocational Services for Individuals Residing in an Intermediate Care Facility</w:t>
      </w:r>
    </w:p>
    <w:p w:rsidR="00B944B6" w:rsidRDefault="008C3E87" w:rsidP="00250326">
      <w:pPr>
        <w:pStyle w:val="ListParagraph"/>
        <w:widowControl w:val="0"/>
        <w:numPr>
          <w:ilvl w:val="1"/>
          <w:numId w:val="4"/>
        </w:numPr>
        <w:tabs>
          <w:tab w:val="left" w:pos="360"/>
        </w:tabs>
        <w:spacing w:after="0" w:line="240" w:lineRule="auto"/>
        <w:ind w:left="1260"/>
        <w:contextualSpacing/>
        <w:jc w:val="both"/>
        <w:rPr>
          <w:rFonts w:ascii="Arial" w:hAnsi="Arial" w:cs="Arial"/>
        </w:rPr>
      </w:pPr>
      <w:r w:rsidRPr="008C3E87">
        <w:rPr>
          <w:rFonts w:ascii="Arial" w:hAnsi="Arial" w:cs="Arial"/>
        </w:rPr>
        <w:t>0095</w:t>
      </w:r>
      <w:r>
        <w:rPr>
          <w:rFonts w:ascii="Arial" w:hAnsi="Arial" w:cs="Arial"/>
        </w:rPr>
        <w:t xml:space="preserve"> </w:t>
      </w:r>
      <w:r w:rsidRPr="008C3E87">
        <w:rPr>
          <w:rFonts w:ascii="Arial" w:hAnsi="Arial" w:cs="Arial"/>
        </w:rPr>
        <w:t>-</w:t>
      </w:r>
      <w:r>
        <w:rPr>
          <w:rFonts w:ascii="Arial" w:hAnsi="Arial" w:cs="Arial"/>
        </w:rPr>
        <w:t xml:space="preserve"> </w:t>
      </w:r>
      <w:r w:rsidRPr="008C3E87">
        <w:rPr>
          <w:rFonts w:ascii="Arial" w:hAnsi="Arial" w:cs="Arial"/>
        </w:rPr>
        <w:t>Community Based Vocational Services for Individuals Residing in an Intermediate Care</w:t>
      </w:r>
    </w:p>
    <w:p w:rsidR="003F3DD2" w:rsidRDefault="00B944B6" w:rsidP="00B944B6">
      <w:pPr>
        <w:pStyle w:val="ListParagraph"/>
        <w:widowControl w:val="0"/>
        <w:tabs>
          <w:tab w:val="left" w:pos="360"/>
        </w:tabs>
        <w:spacing w:after="0" w:line="240" w:lineRule="auto"/>
        <w:ind w:left="1260"/>
        <w:contextualSpacing/>
        <w:jc w:val="both"/>
        <w:rPr>
          <w:rFonts w:ascii="Arial" w:hAnsi="Arial" w:cs="Arial"/>
        </w:rPr>
      </w:pPr>
      <w:r>
        <w:rPr>
          <w:rFonts w:ascii="Arial" w:hAnsi="Arial" w:cs="Arial"/>
        </w:rPr>
        <w:tab/>
      </w:r>
      <w:r>
        <w:rPr>
          <w:rFonts w:ascii="Arial" w:hAnsi="Arial" w:cs="Arial"/>
        </w:rPr>
        <w:tab/>
      </w:r>
      <w:r w:rsidR="008C3E87" w:rsidRPr="008C3E87">
        <w:rPr>
          <w:rFonts w:ascii="Arial" w:hAnsi="Arial" w:cs="Arial"/>
        </w:rPr>
        <w:t xml:space="preserve"> Facility</w:t>
      </w:r>
    </w:p>
    <w:p w:rsidR="003D7F1C" w:rsidRDefault="003D7F1C" w:rsidP="00250326">
      <w:pPr>
        <w:pStyle w:val="ListParagraph"/>
        <w:widowControl w:val="0"/>
        <w:numPr>
          <w:ilvl w:val="1"/>
          <w:numId w:val="4"/>
        </w:numPr>
        <w:tabs>
          <w:tab w:val="left" w:pos="360"/>
        </w:tabs>
        <w:spacing w:after="0" w:line="240" w:lineRule="auto"/>
        <w:ind w:left="1260"/>
        <w:contextualSpacing/>
        <w:jc w:val="both"/>
        <w:rPr>
          <w:rFonts w:ascii="Arial" w:hAnsi="Arial" w:cs="Arial"/>
        </w:rPr>
      </w:pPr>
      <w:r>
        <w:rPr>
          <w:rFonts w:ascii="Arial" w:hAnsi="Arial" w:cs="Arial"/>
        </w:rPr>
        <w:t xml:space="preserve">0216 - HCBS </w:t>
      </w:r>
      <w:r w:rsidR="0049545E">
        <w:rPr>
          <w:rFonts w:ascii="Arial" w:hAnsi="Arial" w:cs="Arial"/>
        </w:rPr>
        <w:t>Assistive</w:t>
      </w:r>
      <w:r>
        <w:rPr>
          <w:rFonts w:ascii="Arial" w:hAnsi="Arial" w:cs="Arial"/>
        </w:rPr>
        <w:t xml:space="preserve"> Technologies</w:t>
      </w:r>
      <w:r w:rsidR="0049545E">
        <w:rPr>
          <w:rFonts w:ascii="Arial" w:hAnsi="Arial" w:cs="Arial"/>
        </w:rPr>
        <w:t>-Adaptive Devices</w:t>
      </w:r>
    </w:p>
    <w:p w:rsidR="003D7F1C" w:rsidRDefault="003D7F1C" w:rsidP="00250326">
      <w:pPr>
        <w:pStyle w:val="ListParagraph"/>
        <w:widowControl w:val="0"/>
        <w:numPr>
          <w:ilvl w:val="1"/>
          <w:numId w:val="4"/>
        </w:numPr>
        <w:tabs>
          <w:tab w:val="left" w:pos="360"/>
        </w:tabs>
        <w:spacing w:after="0" w:line="240" w:lineRule="auto"/>
        <w:ind w:left="1260"/>
        <w:contextualSpacing/>
        <w:jc w:val="both"/>
        <w:rPr>
          <w:rFonts w:ascii="Arial" w:hAnsi="Arial" w:cs="Arial"/>
        </w:rPr>
      </w:pPr>
      <w:r>
        <w:rPr>
          <w:rFonts w:ascii="Arial" w:hAnsi="Arial" w:cs="Arial"/>
        </w:rPr>
        <w:t>0256 - HCBS Assistive Technology Administration</w:t>
      </w:r>
    </w:p>
    <w:p w:rsidR="00504236" w:rsidRDefault="00504236" w:rsidP="00250326">
      <w:pPr>
        <w:pStyle w:val="ListParagraph"/>
        <w:widowControl w:val="0"/>
        <w:numPr>
          <w:ilvl w:val="1"/>
          <w:numId w:val="4"/>
        </w:numPr>
        <w:tabs>
          <w:tab w:val="left" w:pos="360"/>
        </w:tabs>
        <w:spacing w:after="0" w:line="240" w:lineRule="auto"/>
        <w:ind w:left="1260"/>
        <w:contextualSpacing/>
        <w:jc w:val="both"/>
        <w:rPr>
          <w:rFonts w:ascii="Arial" w:hAnsi="Arial" w:cs="Arial"/>
        </w:rPr>
      </w:pPr>
      <w:r>
        <w:rPr>
          <w:rFonts w:ascii="Arial" w:hAnsi="Arial" w:cs="Arial"/>
        </w:rPr>
        <w:t xml:space="preserve">0422 </w:t>
      </w:r>
      <w:r w:rsidR="00EB06E1">
        <w:rPr>
          <w:rFonts w:ascii="Arial" w:hAnsi="Arial" w:cs="Arial"/>
        </w:rPr>
        <w:t>-</w:t>
      </w:r>
      <w:r>
        <w:rPr>
          <w:rFonts w:ascii="Arial" w:hAnsi="Arial" w:cs="Arial"/>
        </w:rPr>
        <w:t xml:space="preserve"> </w:t>
      </w:r>
      <w:r w:rsidR="00EB06E1">
        <w:rPr>
          <w:rFonts w:ascii="Arial" w:hAnsi="Arial" w:cs="Arial"/>
        </w:rPr>
        <w:t xml:space="preserve">HCBS </w:t>
      </w:r>
      <w:r w:rsidRPr="00504236">
        <w:rPr>
          <w:rFonts w:ascii="Arial" w:hAnsi="Arial" w:cs="Arial"/>
        </w:rPr>
        <w:t>Self-Hired Community Habilitation</w:t>
      </w:r>
    </w:p>
    <w:p w:rsidR="00504236" w:rsidRDefault="00504236" w:rsidP="00250326">
      <w:pPr>
        <w:pStyle w:val="ListParagraph"/>
        <w:widowControl w:val="0"/>
        <w:numPr>
          <w:ilvl w:val="1"/>
          <w:numId w:val="4"/>
        </w:numPr>
        <w:tabs>
          <w:tab w:val="left" w:pos="360"/>
        </w:tabs>
        <w:spacing w:after="0" w:line="240" w:lineRule="auto"/>
        <w:ind w:left="1260"/>
        <w:contextualSpacing/>
        <w:jc w:val="both"/>
        <w:rPr>
          <w:rFonts w:ascii="Arial" w:hAnsi="Arial" w:cs="Arial"/>
        </w:rPr>
      </w:pPr>
      <w:r>
        <w:rPr>
          <w:rFonts w:ascii="Arial" w:hAnsi="Arial" w:cs="Arial"/>
        </w:rPr>
        <w:t xml:space="preserve">0423 - </w:t>
      </w:r>
      <w:r w:rsidR="003F2B48" w:rsidRPr="003F2B48">
        <w:rPr>
          <w:rFonts w:ascii="Arial" w:hAnsi="Arial" w:cs="Arial"/>
        </w:rPr>
        <w:t>HCBS Self-Hired Respite Service</w:t>
      </w:r>
    </w:p>
    <w:p w:rsidR="003F2B48" w:rsidRDefault="003F2B48" w:rsidP="00250326">
      <w:pPr>
        <w:pStyle w:val="ListParagraph"/>
        <w:widowControl w:val="0"/>
        <w:numPr>
          <w:ilvl w:val="1"/>
          <w:numId w:val="4"/>
        </w:numPr>
        <w:tabs>
          <w:tab w:val="left" w:pos="360"/>
        </w:tabs>
        <w:spacing w:after="0" w:line="240" w:lineRule="auto"/>
        <w:ind w:left="1260"/>
        <w:contextualSpacing/>
        <w:jc w:val="both"/>
        <w:rPr>
          <w:rFonts w:ascii="Arial" w:hAnsi="Arial" w:cs="Arial"/>
        </w:rPr>
      </w:pPr>
      <w:r>
        <w:rPr>
          <w:rFonts w:ascii="Arial" w:hAnsi="Arial" w:cs="Arial"/>
        </w:rPr>
        <w:t xml:space="preserve">0424 - </w:t>
      </w:r>
      <w:r w:rsidRPr="003F2B48">
        <w:rPr>
          <w:rFonts w:ascii="Arial" w:hAnsi="Arial" w:cs="Arial"/>
        </w:rPr>
        <w:t>HCBS Self-Hired Supported Employment</w:t>
      </w:r>
    </w:p>
    <w:p w:rsidR="00D149B7" w:rsidRDefault="00D149B7" w:rsidP="00250326">
      <w:pPr>
        <w:pStyle w:val="ListParagraph"/>
        <w:widowControl w:val="0"/>
        <w:numPr>
          <w:ilvl w:val="1"/>
          <w:numId w:val="4"/>
        </w:numPr>
        <w:tabs>
          <w:tab w:val="left" w:pos="360"/>
        </w:tabs>
        <w:spacing w:after="0" w:line="240" w:lineRule="auto"/>
        <w:ind w:left="1260"/>
        <w:contextualSpacing/>
        <w:jc w:val="both"/>
        <w:rPr>
          <w:rFonts w:ascii="Arial" w:hAnsi="Arial" w:cs="Arial"/>
        </w:rPr>
      </w:pPr>
      <w:r>
        <w:rPr>
          <w:rFonts w:ascii="Arial" w:hAnsi="Arial" w:cs="Arial"/>
        </w:rPr>
        <w:t>0425</w:t>
      </w:r>
      <w:r w:rsidR="003D7F1C">
        <w:rPr>
          <w:rFonts w:ascii="Arial" w:hAnsi="Arial" w:cs="Arial"/>
        </w:rPr>
        <w:t xml:space="preserve"> </w:t>
      </w:r>
      <w:r>
        <w:rPr>
          <w:rFonts w:ascii="Arial" w:hAnsi="Arial" w:cs="Arial"/>
        </w:rPr>
        <w:t>-</w:t>
      </w:r>
      <w:r w:rsidR="003D7F1C">
        <w:rPr>
          <w:rFonts w:ascii="Arial" w:hAnsi="Arial" w:cs="Arial"/>
        </w:rPr>
        <w:t xml:space="preserve"> </w:t>
      </w:r>
      <w:r>
        <w:rPr>
          <w:rFonts w:ascii="Arial" w:hAnsi="Arial" w:cs="Arial"/>
        </w:rPr>
        <w:t>HCBS Individual-Directed Goods and Services</w:t>
      </w:r>
    </w:p>
    <w:p w:rsidR="00BF32C0" w:rsidRPr="00AF293F" w:rsidRDefault="00BF32C0" w:rsidP="00250326">
      <w:pPr>
        <w:pStyle w:val="ListParagraph"/>
        <w:widowControl w:val="0"/>
        <w:numPr>
          <w:ilvl w:val="1"/>
          <w:numId w:val="4"/>
        </w:numPr>
        <w:tabs>
          <w:tab w:val="left" w:pos="360"/>
        </w:tabs>
        <w:spacing w:after="0" w:line="240" w:lineRule="auto"/>
        <w:ind w:left="1260"/>
        <w:contextualSpacing/>
        <w:jc w:val="both"/>
        <w:rPr>
          <w:rFonts w:ascii="Arial" w:hAnsi="Arial" w:cs="Arial"/>
        </w:rPr>
      </w:pPr>
      <w:r>
        <w:rPr>
          <w:rFonts w:ascii="Arial" w:hAnsi="Arial" w:cs="Arial"/>
        </w:rPr>
        <w:t xml:space="preserve">0427 </w:t>
      </w:r>
      <w:r w:rsidR="00E1312C">
        <w:rPr>
          <w:rFonts w:ascii="Arial" w:hAnsi="Arial" w:cs="Arial"/>
        </w:rPr>
        <w:t>-</w:t>
      </w:r>
      <w:r>
        <w:rPr>
          <w:rFonts w:ascii="Arial" w:hAnsi="Arial" w:cs="Arial"/>
        </w:rPr>
        <w:t xml:space="preserve"> Self-Directed OTPS/Family Reimbursed Respite</w:t>
      </w:r>
    </w:p>
    <w:p w:rsidR="005E7230" w:rsidRPr="00E4560B" w:rsidRDefault="005E7230" w:rsidP="005E7230">
      <w:pPr>
        <w:pStyle w:val="ListParagraph"/>
        <w:widowControl w:val="0"/>
        <w:tabs>
          <w:tab w:val="left" w:pos="360"/>
        </w:tabs>
        <w:spacing w:after="0" w:line="240" w:lineRule="auto"/>
        <w:ind w:left="1260" w:hanging="1260"/>
        <w:contextualSpacing/>
        <w:jc w:val="both"/>
        <w:rPr>
          <w:rFonts w:ascii="Arial" w:hAnsi="Arial" w:cs="Arial"/>
        </w:rPr>
      </w:pPr>
    </w:p>
    <w:p w:rsidR="005E7230" w:rsidRPr="009A5C5F" w:rsidRDefault="005E7230" w:rsidP="005E7230">
      <w:pPr>
        <w:pStyle w:val="NoSpacing"/>
        <w:ind w:left="360"/>
        <w:rPr>
          <w:rFonts w:ascii="Arial" w:hAnsi="Arial" w:cs="Arial"/>
        </w:rPr>
      </w:pPr>
      <w:r w:rsidRPr="006009D4">
        <w:rPr>
          <w:rFonts w:ascii="Arial" w:hAnsi="Arial" w:cs="Arial"/>
          <w:sz w:val="28"/>
          <w:szCs w:val="28"/>
        </w:rPr>
        <w:t>•</w:t>
      </w:r>
      <w:r w:rsidRPr="009A5C5F">
        <w:rPr>
          <w:rFonts w:ascii="Arial" w:hAnsi="Arial" w:cs="Arial"/>
        </w:rPr>
        <w:tab/>
        <w:t>The following program</w:t>
      </w:r>
      <w:r w:rsidRPr="009A5C5F" w:rsidDel="003626E1">
        <w:rPr>
          <w:rFonts w:ascii="Arial" w:hAnsi="Arial" w:cs="Arial"/>
        </w:rPr>
        <w:t xml:space="preserve"> </w:t>
      </w:r>
      <w:r w:rsidRPr="009A5C5F">
        <w:rPr>
          <w:rFonts w:ascii="Arial" w:hAnsi="Arial" w:cs="Arial"/>
        </w:rPr>
        <w:t xml:space="preserve">codes </w:t>
      </w:r>
      <w:r w:rsidR="00CD740C">
        <w:rPr>
          <w:rFonts w:ascii="Arial" w:hAnsi="Arial" w:cs="Arial"/>
        </w:rPr>
        <w:t>are effective through</w:t>
      </w:r>
      <w:r>
        <w:rPr>
          <w:rFonts w:ascii="Arial" w:hAnsi="Arial" w:cs="Arial"/>
        </w:rPr>
        <w:t xml:space="preserve"> </w:t>
      </w:r>
      <w:r w:rsidR="00CD740C">
        <w:rPr>
          <w:rFonts w:ascii="Arial" w:hAnsi="Arial" w:cs="Arial"/>
        </w:rPr>
        <w:t>June 30, 2017</w:t>
      </w:r>
      <w:r>
        <w:rPr>
          <w:rFonts w:ascii="Arial" w:hAnsi="Arial" w:cs="Arial"/>
        </w:rPr>
        <w:t>:</w:t>
      </w:r>
    </w:p>
    <w:p w:rsidR="002D0572" w:rsidRDefault="005E7230" w:rsidP="00AD59C5">
      <w:pPr>
        <w:pStyle w:val="ListParagraph"/>
        <w:widowControl w:val="0"/>
        <w:numPr>
          <w:ilvl w:val="0"/>
          <w:numId w:val="28"/>
        </w:numPr>
        <w:tabs>
          <w:tab w:val="left" w:pos="360"/>
        </w:tabs>
        <w:spacing w:after="0" w:line="240" w:lineRule="auto"/>
        <w:ind w:left="1260"/>
        <w:contextualSpacing/>
        <w:jc w:val="both"/>
        <w:rPr>
          <w:rFonts w:ascii="Arial" w:hAnsi="Arial" w:cs="Arial"/>
        </w:rPr>
      </w:pPr>
      <w:r w:rsidRPr="00F15397">
        <w:rPr>
          <w:rFonts w:ascii="Arial" w:hAnsi="Arial" w:cs="Arial"/>
        </w:rPr>
        <w:t>0</w:t>
      </w:r>
      <w:r>
        <w:rPr>
          <w:rFonts w:ascii="Arial" w:hAnsi="Arial" w:cs="Arial"/>
        </w:rPr>
        <w:t>23</w:t>
      </w:r>
      <w:r w:rsidRPr="00F15397">
        <w:rPr>
          <w:rFonts w:ascii="Arial" w:hAnsi="Arial" w:cs="Arial"/>
        </w:rPr>
        <w:t>3</w:t>
      </w:r>
      <w:r>
        <w:rPr>
          <w:rFonts w:ascii="Arial" w:hAnsi="Arial" w:cs="Arial"/>
        </w:rPr>
        <w:t xml:space="preserve"> </w:t>
      </w:r>
      <w:r w:rsidRPr="00F15397">
        <w:rPr>
          <w:rFonts w:ascii="Arial" w:hAnsi="Arial" w:cs="Arial"/>
        </w:rPr>
        <w:t>-</w:t>
      </w:r>
      <w:r>
        <w:rPr>
          <w:rFonts w:ascii="Arial" w:hAnsi="Arial" w:cs="Arial"/>
        </w:rPr>
        <w:t xml:space="preserve"> </w:t>
      </w:r>
      <w:r w:rsidRPr="00F15397">
        <w:rPr>
          <w:rFonts w:ascii="Arial" w:hAnsi="Arial" w:cs="Arial"/>
        </w:rPr>
        <w:t>HCBS</w:t>
      </w:r>
      <w:r w:rsidRPr="005E7230">
        <w:rPr>
          <w:rFonts w:ascii="Arial" w:hAnsi="Arial" w:cs="Arial"/>
        </w:rPr>
        <w:t xml:space="preserve"> Freestanding Respite</w:t>
      </w:r>
    </w:p>
    <w:p w:rsidR="005E7230" w:rsidRDefault="005E7230" w:rsidP="00AD59C5">
      <w:pPr>
        <w:pStyle w:val="ListParagraph"/>
        <w:widowControl w:val="0"/>
        <w:numPr>
          <w:ilvl w:val="0"/>
          <w:numId w:val="28"/>
        </w:numPr>
        <w:tabs>
          <w:tab w:val="left" w:pos="360"/>
        </w:tabs>
        <w:spacing w:after="0" w:line="240" w:lineRule="auto"/>
        <w:ind w:left="1260"/>
        <w:contextualSpacing/>
        <w:jc w:val="both"/>
        <w:rPr>
          <w:rFonts w:ascii="Arial" w:hAnsi="Arial" w:cs="Arial"/>
        </w:rPr>
      </w:pPr>
      <w:r>
        <w:rPr>
          <w:rFonts w:ascii="Arial" w:hAnsi="Arial" w:cs="Arial"/>
        </w:rPr>
        <w:t xml:space="preserve">0235 - </w:t>
      </w:r>
      <w:r w:rsidRPr="005E7230">
        <w:rPr>
          <w:rFonts w:ascii="Arial" w:hAnsi="Arial" w:cs="Arial"/>
        </w:rPr>
        <w:t>HCBS Other Than Freestanding Respite</w:t>
      </w:r>
    </w:p>
    <w:p w:rsidR="00DF6939" w:rsidRPr="00060197" w:rsidRDefault="00DF6939" w:rsidP="008E4A1A">
      <w:pPr>
        <w:pStyle w:val="NoSpacing"/>
        <w:ind w:left="1260"/>
        <w:rPr>
          <w:rFonts w:ascii="Arial" w:hAnsi="Arial" w:cs="Arial"/>
        </w:rPr>
      </w:pPr>
    </w:p>
    <w:p w:rsidR="003934B6" w:rsidRDefault="00820758" w:rsidP="002D5772">
      <w:pPr>
        <w:pStyle w:val="NoSpacing"/>
        <w:rPr>
          <w:rFonts w:ascii="Arial" w:hAnsi="Arial" w:cs="Arial"/>
        </w:rPr>
      </w:pPr>
      <w:r>
        <w:rPr>
          <w:rFonts w:ascii="Arial" w:hAnsi="Arial" w:cs="Arial"/>
        </w:rPr>
        <w:br w:type="page"/>
      </w:r>
    </w:p>
    <w:p w:rsidR="000D15E2" w:rsidRPr="00924572" w:rsidRDefault="000D15E2" w:rsidP="000D15E2">
      <w:pPr>
        <w:pStyle w:val="NoSpacing"/>
        <w:rPr>
          <w:rFonts w:ascii="Arial" w:hAnsi="Arial" w:cs="Arial"/>
          <w:u w:val="single"/>
        </w:rPr>
      </w:pPr>
    </w:p>
    <w:p w:rsidR="002D5772" w:rsidRPr="00511320" w:rsidRDefault="002D5772" w:rsidP="00365DDE">
      <w:pPr>
        <w:rPr>
          <w:rFonts w:ascii="Arial" w:hAnsi="Arial" w:cs="Arial"/>
        </w:rPr>
      </w:pPr>
      <w:r w:rsidRPr="009A5C5F">
        <w:rPr>
          <w:rFonts w:ascii="Arial" w:hAnsi="Arial" w:cs="Arial"/>
          <w:b/>
          <w:u w:val="single"/>
        </w:rPr>
        <w:t>Instructions for OPWDD Funded and/or Certified Service Providers</w:t>
      </w:r>
      <w:r w:rsidRPr="002D5772">
        <w:rPr>
          <w:rFonts w:ascii="Arial" w:hAnsi="Arial" w:cs="Arial"/>
        </w:rPr>
        <w:t xml:space="preserve"> - </w:t>
      </w:r>
      <w:r w:rsidRPr="002D5772">
        <w:rPr>
          <w:rFonts w:ascii="Arial" w:hAnsi="Arial" w:cs="Arial"/>
          <w:i/>
          <w:sz w:val="20"/>
          <w:szCs w:val="20"/>
        </w:rPr>
        <w:t>continued</w:t>
      </w:r>
    </w:p>
    <w:p w:rsidR="007011C9" w:rsidRPr="009A5C5F" w:rsidRDefault="007011C9" w:rsidP="007011C9">
      <w:pPr>
        <w:pStyle w:val="NoSpacing"/>
        <w:ind w:left="360"/>
        <w:rPr>
          <w:rFonts w:ascii="Arial" w:hAnsi="Arial" w:cs="Arial"/>
        </w:rPr>
      </w:pPr>
      <w:r w:rsidRPr="006009D4">
        <w:rPr>
          <w:rFonts w:ascii="Arial" w:hAnsi="Arial" w:cs="Arial"/>
          <w:sz w:val="28"/>
          <w:szCs w:val="28"/>
        </w:rPr>
        <w:t>•</w:t>
      </w:r>
      <w:r w:rsidRPr="009A5C5F">
        <w:rPr>
          <w:rFonts w:ascii="Arial" w:hAnsi="Arial" w:cs="Arial"/>
        </w:rPr>
        <w:tab/>
        <w:t>The following program</w:t>
      </w:r>
      <w:r w:rsidRPr="009A5C5F" w:rsidDel="003626E1">
        <w:rPr>
          <w:rFonts w:ascii="Arial" w:hAnsi="Arial" w:cs="Arial"/>
        </w:rPr>
        <w:t xml:space="preserve"> </w:t>
      </w:r>
      <w:r w:rsidRPr="009A5C5F">
        <w:rPr>
          <w:rFonts w:ascii="Arial" w:hAnsi="Arial" w:cs="Arial"/>
        </w:rPr>
        <w:t xml:space="preserve">codes </w:t>
      </w:r>
      <w:r>
        <w:rPr>
          <w:rFonts w:ascii="Arial" w:hAnsi="Arial" w:cs="Arial"/>
        </w:rPr>
        <w:t>were added:</w:t>
      </w:r>
    </w:p>
    <w:p w:rsidR="005C618A" w:rsidRDefault="005C618A" w:rsidP="007011C9">
      <w:pPr>
        <w:pStyle w:val="NoSpacing"/>
        <w:numPr>
          <w:ilvl w:val="0"/>
          <w:numId w:val="5"/>
        </w:numPr>
        <w:ind w:left="1260"/>
        <w:rPr>
          <w:rFonts w:ascii="Arial" w:hAnsi="Arial" w:cs="Arial"/>
        </w:rPr>
      </w:pPr>
      <w:r>
        <w:rPr>
          <w:rFonts w:ascii="Arial" w:hAnsi="Arial" w:cs="Arial"/>
        </w:rPr>
        <w:t xml:space="preserve">0246 </w:t>
      </w:r>
      <w:r w:rsidRPr="00F15397">
        <w:rPr>
          <w:rFonts w:ascii="Arial" w:hAnsi="Arial" w:cs="Arial"/>
        </w:rPr>
        <w:t>-</w:t>
      </w:r>
      <w:r>
        <w:rPr>
          <w:rFonts w:ascii="Arial" w:hAnsi="Arial" w:cs="Arial"/>
        </w:rPr>
        <w:t xml:space="preserve"> HCBS Vehicle Modifications</w:t>
      </w:r>
      <w:r w:rsidR="00C60D59">
        <w:rPr>
          <w:rFonts w:ascii="Arial" w:hAnsi="Arial" w:cs="Arial"/>
        </w:rPr>
        <w:t xml:space="preserve">:  </w:t>
      </w:r>
      <w:r w:rsidR="00C60D59" w:rsidRPr="008D207E">
        <w:rPr>
          <w:rFonts w:ascii="Arial" w:hAnsi="Arial" w:cs="Arial"/>
          <w:sz w:val="20"/>
          <w:szCs w:val="20"/>
        </w:rPr>
        <w:t>effective 8/1/17</w:t>
      </w:r>
    </w:p>
    <w:p w:rsidR="007011C9" w:rsidRPr="00F15397" w:rsidRDefault="007011C9" w:rsidP="007011C9">
      <w:pPr>
        <w:pStyle w:val="NoSpacing"/>
        <w:numPr>
          <w:ilvl w:val="0"/>
          <w:numId w:val="5"/>
        </w:numPr>
        <w:ind w:left="1260"/>
        <w:rPr>
          <w:rFonts w:ascii="Arial" w:hAnsi="Arial" w:cs="Arial"/>
        </w:rPr>
      </w:pPr>
      <w:r w:rsidRPr="00F15397">
        <w:rPr>
          <w:rFonts w:ascii="Arial" w:hAnsi="Arial" w:cs="Arial"/>
        </w:rPr>
        <w:t>0311</w:t>
      </w:r>
      <w:r>
        <w:rPr>
          <w:rFonts w:ascii="Arial" w:hAnsi="Arial" w:cs="Arial"/>
        </w:rPr>
        <w:t xml:space="preserve"> </w:t>
      </w:r>
      <w:r w:rsidRPr="00F15397">
        <w:rPr>
          <w:rFonts w:ascii="Arial" w:hAnsi="Arial" w:cs="Arial"/>
        </w:rPr>
        <w:t>-</w:t>
      </w:r>
      <w:r>
        <w:rPr>
          <w:rFonts w:ascii="Arial" w:hAnsi="Arial" w:cs="Arial"/>
        </w:rPr>
        <w:t xml:space="preserve"> </w:t>
      </w:r>
      <w:r w:rsidRPr="00F15397">
        <w:rPr>
          <w:rFonts w:ascii="Arial" w:hAnsi="Arial" w:cs="Arial"/>
        </w:rPr>
        <w:t>HCBS In-Home Respite</w:t>
      </w:r>
      <w:r w:rsidR="00B76EA9">
        <w:rPr>
          <w:rFonts w:ascii="Arial" w:hAnsi="Arial" w:cs="Arial"/>
        </w:rPr>
        <w:t xml:space="preserve">:  </w:t>
      </w:r>
      <w:r w:rsidR="00B76EA9" w:rsidRPr="008D207E">
        <w:rPr>
          <w:rFonts w:ascii="Arial" w:hAnsi="Arial" w:cs="Arial"/>
          <w:sz w:val="20"/>
          <w:szCs w:val="20"/>
        </w:rPr>
        <w:t>effective 7/1/17</w:t>
      </w:r>
    </w:p>
    <w:p w:rsidR="007011C9" w:rsidRPr="00F15397" w:rsidRDefault="007011C9" w:rsidP="007011C9">
      <w:pPr>
        <w:pStyle w:val="NoSpacing"/>
        <w:numPr>
          <w:ilvl w:val="0"/>
          <w:numId w:val="5"/>
        </w:numPr>
        <w:ind w:left="1260"/>
        <w:rPr>
          <w:rFonts w:ascii="Arial" w:hAnsi="Arial" w:cs="Arial"/>
        </w:rPr>
      </w:pPr>
      <w:r w:rsidRPr="00F15397">
        <w:rPr>
          <w:rFonts w:ascii="Arial" w:hAnsi="Arial" w:cs="Arial"/>
        </w:rPr>
        <w:t>0312</w:t>
      </w:r>
      <w:r>
        <w:rPr>
          <w:rFonts w:ascii="Arial" w:hAnsi="Arial" w:cs="Arial"/>
        </w:rPr>
        <w:t xml:space="preserve"> </w:t>
      </w:r>
      <w:r w:rsidRPr="00F15397">
        <w:rPr>
          <w:rFonts w:ascii="Arial" w:hAnsi="Arial" w:cs="Arial"/>
        </w:rPr>
        <w:t>-</w:t>
      </w:r>
      <w:r>
        <w:rPr>
          <w:rFonts w:ascii="Arial" w:hAnsi="Arial" w:cs="Arial"/>
        </w:rPr>
        <w:t xml:space="preserve"> </w:t>
      </w:r>
      <w:r w:rsidRPr="00F15397">
        <w:rPr>
          <w:rFonts w:ascii="Arial" w:hAnsi="Arial" w:cs="Arial"/>
        </w:rPr>
        <w:t>HCBS Site Based Respite</w:t>
      </w:r>
      <w:r w:rsidR="00B76EA9">
        <w:rPr>
          <w:rFonts w:ascii="Arial" w:hAnsi="Arial" w:cs="Arial"/>
        </w:rPr>
        <w:t xml:space="preserve">:  </w:t>
      </w:r>
      <w:r w:rsidR="00B76EA9" w:rsidRPr="008D207E">
        <w:rPr>
          <w:rFonts w:ascii="Arial" w:hAnsi="Arial" w:cs="Arial"/>
          <w:sz w:val="20"/>
          <w:szCs w:val="20"/>
        </w:rPr>
        <w:t>effective 7/1/17</w:t>
      </w:r>
    </w:p>
    <w:p w:rsidR="007011C9" w:rsidRPr="00F15397" w:rsidRDefault="007011C9" w:rsidP="007011C9">
      <w:pPr>
        <w:pStyle w:val="NoSpacing"/>
        <w:numPr>
          <w:ilvl w:val="0"/>
          <w:numId w:val="5"/>
        </w:numPr>
        <w:ind w:left="1260"/>
        <w:rPr>
          <w:rFonts w:ascii="Arial" w:hAnsi="Arial" w:cs="Arial"/>
        </w:rPr>
      </w:pPr>
      <w:r w:rsidRPr="00F15397">
        <w:rPr>
          <w:rFonts w:ascii="Arial" w:hAnsi="Arial" w:cs="Arial"/>
        </w:rPr>
        <w:t>0313</w:t>
      </w:r>
      <w:r>
        <w:rPr>
          <w:rFonts w:ascii="Arial" w:hAnsi="Arial" w:cs="Arial"/>
        </w:rPr>
        <w:t xml:space="preserve"> </w:t>
      </w:r>
      <w:r w:rsidRPr="00F15397">
        <w:rPr>
          <w:rFonts w:ascii="Arial" w:hAnsi="Arial" w:cs="Arial"/>
        </w:rPr>
        <w:t>-</w:t>
      </w:r>
      <w:r>
        <w:rPr>
          <w:rFonts w:ascii="Arial" w:hAnsi="Arial" w:cs="Arial"/>
        </w:rPr>
        <w:t xml:space="preserve"> </w:t>
      </w:r>
      <w:r w:rsidRPr="00F15397">
        <w:rPr>
          <w:rFonts w:ascii="Arial" w:hAnsi="Arial" w:cs="Arial"/>
        </w:rPr>
        <w:t>HCBS Intensive Respite</w:t>
      </w:r>
      <w:r w:rsidR="00B76EA9">
        <w:rPr>
          <w:rFonts w:ascii="Arial" w:hAnsi="Arial" w:cs="Arial"/>
        </w:rPr>
        <w:t xml:space="preserve">:  </w:t>
      </w:r>
      <w:r w:rsidR="00B76EA9" w:rsidRPr="008D207E">
        <w:rPr>
          <w:rFonts w:ascii="Arial" w:hAnsi="Arial" w:cs="Arial"/>
          <w:sz w:val="20"/>
          <w:szCs w:val="20"/>
        </w:rPr>
        <w:t>effective 7/1/17</w:t>
      </w:r>
    </w:p>
    <w:p w:rsidR="007011C9" w:rsidRPr="00F15397" w:rsidRDefault="007011C9" w:rsidP="007011C9">
      <w:pPr>
        <w:pStyle w:val="NoSpacing"/>
        <w:numPr>
          <w:ilvl w:val="0"/>
          <w:numId w:val="5"/>
        </w:numPr>
        <w:ind w:left="1260"/>
        <w:rPr>
          <w:rFonts w:ascii="Arial" w:hAnsi="Arial" w:cs="Arial"/>
        </w:rPr>
      </w:pPr>
      <w:r w:rsidRPr="00F15397">
        <w:rPr>
          <w:rFonts w:ascii="Arial" w:hAnsi="Arial" w:cs="Arial"/>
        </w:rPr>
        <w:t>0314</w:t>
      </w:r>
      <w:r>
        <w:rPr>
          <w:rFonts w:ascii="Arial" w:hAnsi="Arial" w:cs="Arial"/>
        </w:rPr>
        <w:t xml:space="preserve"> </w:t>
      </w:r>
      <w:r w:rsidRPr="00F15397">
        <w:rPr>
          <w:rFonts w:ascii="Arial" w:hAnsi="Arial" w:cs="Arial"/>
        </w:rPr>
        <w:t>-</w:t>
      </w:r>
      <w:r>
        <w:rPr>
          <w:rFonts w:ascii="Arial" w:hAnsi="Arial" w:cs="Arial"/>
        </w:rPr>
        <w:t xml:space="preserve"> </w:t>
      </w:r>
      <w:r w:rsidRPr="00F15397">
        <w:rPr>
          <w:rFonts w:ascii="Arial" w:hAnsi="Arial" w:cs="Arial"/>
        </w:rPr>
        <w:t>HCBS Camp Respite</w:t>
      </w:r>
      <w:r w:rsidR="00B76EA9">
        <w:rPr>
          <w:rFonts w:ascii="Arial" w:hAnsi="Arial" w:cs="Arial"/>
        </w:rPr>
        <w:t xml:space="preserve">:  </w:t>
      </w:r>
      <w:r w:rsidR="00B76EA9" w:rsidRPr="008D207E">
        <w:rPr>
          <w:rFonts w:ascii="Arial" w:hAnsi="Arial" w:cs="Arial"/>
          <w:sz w:val="20"/>
          <w:szCs w:val="20"/>
        </w:rPr>
        <w:t>effective 7/1/17</w:t>
      </w:r>
    </w:p>
    <w:p w:rsidR="007011C9" w:rsidRDefault="007011C9" w:rsidP="007011C9">
      <w:pPr>
        <w:pStyle w:val="NoSpacing"/>
        <w:numPr>
          <w:ilvl w:val="0"/>
          <w:numId w:val="5"/>
        </w:numPr>
        <w:ind w:left="1260"/>
        <w:rPr>
          <w:rFonts w:ascii="Arial" w:hAnsi="Arial" w:cs="Arial"/>
        </w:rPr>
      </w:pPr>
      <w:r w:rsidRPr="00F15397">
        <w:rPr>
          <w:rFonts w:ascii="Arial" w:hAnsi="Arial" w:cs="Arial"/>
        </w:rPr>
        <w:t>0315</w:t>
      </w:r>
      <w:r>
        <w:rPr>
          <w:rFonts w:ascii="Arial" w:hAnsi="Arial" w:cs="Arial"/>
        </w:rPr>
        <w:t xml:space="preserve"> </w:t>
      </w:r>
      <w:r w:rsidRPr="00F15397">
        <w:rPr>
          <w:rFonts w:ascii="Arial" w:hAnsi="Arial" w:cs="Arial"/>
        </w:rPr>
        <w:t>-</w:t>
      </w:r>
      <w:r>
        <w:rPr>
          <w:rFonts w:ascii="Arial" w:hAnsi="Arial" w:cs="Arial"/>
        </w:rPr>
        <w:t xml:space="preserve"> </w:t>
      </w:r>
      <w:r w:rsidRPr="00F15397">
        <w:rPr>
          <w:rFonts w:ascii="Arial" w:hAnsi="Arial" w:cs="Arial"/>
        </w:rPr>
        <w:t>HCBS Recreational Respite</w:t>
      </w:r>
      <w:r w:rsidR="00B76EA9">
        <w:rPr>
          <w:rFonts w:ascii="Arial" w:hAnsi="Arial" w:cs="Arial"/>
        </w:rPr>
        <w:t xml:space="preserve">:  </w:t>
      </w:r>
      <w:r w:rsidR="00B76EA9" w:rsidRPr="008D207E">
        <w:rPr>
          <w:rFonts w:ascii="Arial" w:hAnsi="Arial" w:cs="Arial"/>
          <w:sz w:val="20"/>
          <w:szCs w:val="20"/>
        </w:rPr>
        <w:t>effective 7/1/17</w:t>
      </w:r>
    </w:p>
    <w:p w:rsidR="007011C9" w:rsidRPr="00060197" w:rsidRDefault="007011C9" w:rsidP="007011C9">
      <w:pPr>
        <w:pStyle w:val="NoSpacing"/>
        <w:numPr>
          <w:ilvl w:val="0"/>
          <w:numId w:val="5"/>
        </w:numPr>
        <w:ind w:left="1260"/>
        <w:rPr>
          <w:rFonts w:ascii="Arial" w:hAnsi="Arial" w:cs="Arial"/>
        </w:rPr>
      </w:pPr>
      <w:r w:rsidRPr="00060197">
        <w:rPr>
          <w:rFonts w:ascii="Arial" w:hAnsi="Arial" w:cs="Arial"/>
        </w:rPr>
        <w:t xml:space="preserve">1221 - Care at Home-Case Management Services:  </w:t>
      </w:r>
      <w:r w:rsidRPr="00171D1C">
        <w:rPr>
          <w:rFonts w:ascii="Arial" w:hAnsi="Arial" w:cs="Arial"/>
          <w:sz w:val="20"/>
          <w:szCs w:val="20"/>
        </w:rPr>
        <w:t xml:space="preserve">effective </w:t>
      </w:r>
      <w:r w:rsidR="00780CA2">
        <w:rPr>
          <w:rFonts w:ascii="Arial" w:hAnsi="Arial" w:cs="Arial"/>
          <w:sz w:val="20"/>
          <w:szCs w:val="20"/>
        </w:rPr>
        <w:t>4</w:t>
      </w:r>
      <w:r w:rsidRPr="00171D1C">
        <w:rPr>
          <w:rFonts w:ascii="Arial" w:hAnsi="Arial" w:cs="Arial"/>
          <w:sz w:val="20"/>
          <w:szCs w:val="20"/>
        </w:rPr>
        <w:t>/1/17</w:t>
      </w:r>
    </w:p>
    <w:p w:rsidR="007011C9" w:rsidRPr="00060197" w:rsidRDefault="007011C9" w:rsidP="007011C9">
      <w:pPr>
        <w:pStyle w:val="NoSpacing"/>
        <w:numPr>
          <w:ilvl w:val="0"/>
          <w:numId w:val="5"/>
        </w:numPr>
        <w:ind w:left="1260"/>
        <w:rPr>
          <w:rFonts w:ascii="Arial" w:hAnsi="Arial" w:cs="Arial"/>
        </w:rPr>
      </w:pPr>
      <w:r w:rsidRPr="00060197">
        <w:rPr>
          <w:rFonts w:ascii="Arial" w:hAnsi="Arial" w:cs="Arial"/>
        </w:rPr>
        <w:t xml:space="preserve">1222 - Care at Home-Respite Services:  </w:t>
      </w:r>
      <w:r w:rsidRPr="00171D1C">
        <w:rPr>
          <w:rFonts w:ascii="Arial" w:hAnsi="Arial" w:cs="Arial"/>
          <w:sz w:val="20"/>
          <w:szCs w:val="20"/>
        </w:rPr>
        <w:t xml:space="preserve">effective </w:t>
      </w:r>
      <w:r w:rsidR="00780CA2">
        <w:rPr>
          <w:rFonts w:ascii="Arial" w:hAnsi="Arial" w:cs="Arial"/>
          <w:sz w:val="20"/>
          <w:szCs w:val="20"/>
        </w:rPr>
        <w:t>4</w:t>
      </w:r>
      <w:r w:rsidRPr="00171D1C">
        <w:rPr>
          <w:rFonts w:ascii="Arial" w:hAnsi="Arial" w:cs="Arial"/>
          <w:sz w:val="20"/>
          <w:szCs w:val="20"/>
        </w:rPr>
        <w:t>/1/17</w:t>
      </w:r>
    </w:p>
    <w:p w:rsidR="007011C9" w:rsidRPr="00060197" w:rsidRDefault="007011C9" w:rsidP="007011C9">
      <w:pPr>
        <w:pStyle w:val="NoSpacing"/>
        <w:numPr>
          <w:ilvl w:val="0"/>
          <w:numId w:val="5"/>
        </w:numPr>
        <w:ind w:left="1260"/>
        <w:rPr>
          <w:rFonts w:ascii="Arial" w:hAnsi="Arial" w:cs="Arial"/>
        </w:rPr>
      </w:pPr>
      <w:r w:rsidRPr="00060197">
        <w:rPr>
          <w:rFonts w:ascii="Arial" w:hAnsi="Arial" w:cs="Arial"/>
        </w:rPr>
        <w:t xml:space="preserve">1223 - Care at Home-Environmental Modifications:  </w:t>
      </w:r>
      <w:r w:rsidRPr="00F85D8E">
        <w:rPr>
          <w:rFonts w:ascii="Arial" w:hAnsi="Arial" w:cs="Arial"/>
          <w:sz w:val="20"/>
          <w:szCs w:val="20"/>
        </w:rPr>
        <w:t xml:space="preserve">effective </w:t>
      </w:r>
      <w:r w:rsidR="00780CA2">
        <w:rPr>
          <w:rFonts w:ascii="Arial" w:hAnsi="Arial" w:cs="Arial"/>
          <w:sz w:val="20"/>
          <w:szCs w:val="20"/>
        </w:rPr>
        <w:t>4</w:t>
      </w:r>
      <w:r w:rsidRPr="00F85D8E">
        <w:rPr>
          <w:rFonts w:ascii="Arial" w:hAnsi="Arial" w:cs="Arial"/>
          <w:sz w:val="20"/>
          <w:szCs w:val="20"/>
        </w:rPr>
        <w:t>/1/17</w:t>
      </w:r>
    </w:p>
    <w:p w:rsidR="007B6F3A" w:rsidRPr="008E4A1A" w:rsidRDefault="007011C9" w:rsidP="008A5264">
      <w:pPr>
        <w:pStyle w:val="NoSpacing"/>
        <w:numPr>
          <w:ilvl w:val="0"/>
          <w:numId w:val="5"/>
        </w:numPr>
        <w:ind w:left="1260"/>
        <w:rPr>
          <w:rFonts w:ascii="Arial" w:hAnsi="Arial" w:cs="Arial"/>
        </w:rPr>
      </w:pPr>
      <w:r w:rsidRPr="00060197">
        <w:rPr>
          <w:rFonts w:ascii="Arial" w:hAnsi="Arial" w:cs="Arial"/>
        </w:rPr>
        <w:t>1224 - Care at Home-Assistive Technologies</w:t>
      </w:r>
      <w:r>
        <w:rPr>
          <w:rFonts w:ascii="Arial" w:hAnsi="Arial" w:cs="Arial"/>
        </w:rPr>
        <w:t>-Adaptive Devices</w:t>
      </w:r>
      <w:r w:rsidRPr="00060197">
        <w:rPr>
          <w:rFonts w:ascii="Arial" w:hAnsi="Arial" w:cs="Arial"/>
        </w:rPr>
        <w:t xml:space="preserve">:  </w:t>
      </w:r>
      <w:r w:rsidRPr="00171D1C">
        <w:rPr>
          <w:rFonts w:ascii="Arial" w:hAnsi="Arial" w:cs="Arial"/>
          <w:sz w:val="20"/>
          <w:szCs w:val="20"/>
        </w:rPr>
        <w:t xml:space="preserve">effective </w:t>
      </w:r>
      <w:r w:rsidR="00780CA2">
        <w:rPr>
          <w:rFonts w:ascii="Arial" w:hAnsi="Arial" w:cs="Arial"/>
          <w:sz w:val="20"/>
          <w:szCs w:val="20"/>
        </w:rPr>
        <w:t>4</w:t>
      </w:r>
      <w:r w:rsidRPr="00171D1C">
        <w:rPr>
          <w:rFonts w:ascii="Arial" w:hAnsi="Arial" w:cs="Arial"/>
          <w:sz w:val="20"/>
          <w:szCs w:val="20"/>
        </w:rPr>
        <w:t>/1/17</w:t>
      </w:r>
    </w:p>
    <w:p w:rsidR="00755759" w:rsidRPr="00E4560B" w:rsidRDefault="00755759" w:rsidP="00755759">
      <w:pPr>
        <w:pStyle w:val="ListParagraph"/>
        <w:widowControl w:val="0"/>
        <w:tabs>
          <w:tab w:val="left" w:pos="360"/>
        </w:tabs>
        <w:spacing w:after="0" w:line="240" w:lineRule="auto"/>
        <w:ind w:left="1260" w:hanging="1260"/>
        <w:contextualSpacing/>
        <w:jc w:val="both"/>
        <w:rPr>
          <w:rFonts w:ascii="Arial" w:hAnsi="Arial" w:cs="Arial"/>
        </w:rPr>
      </w:pPr>
    </w:p>
    <w:p w:rsidR="00755759" w:rsidRPr="009A5C5F" w:rsidRDefault="00755759" w:rsidP="00755759">
      <w:pPr>
        <w:pStyle w:val="NoSpacing"/>
        <w:ind w:left="360"/>
        <w:rPr>
          <w:rFonts w:ascii="Arial" w:hAnsi="Arial" w:cs="Arial"/>
        </w:rPr>
      </w:pPr>
      <w:r w:rsidRPr="006009D4">
        <w:rPr>
          <w:rFonts w:ascii="Arial" w:hAnsi="Arial" w:cs="Arial"/>
          <w:sz w:val="28"/>
          <w:szCs w:val="28"/>
        </w:rPr>
        <w:t>•</w:t>
      </w:r>
      <w:r w:rsidRPr="009A5C5F">
        <w:rPr>
          <w:rFonts w:ascii="Arial" w:hAnsi="Arial" w:cs="Arial"/>
        </w:rPr>
        <w:tab/>
        <w:t>The following program</w:t>
      </w:r>
      <w:r w:rsidRPr="009A5C5F" w:rsidDel="003626E1">
        <w:rPr>
          <w:rFonts w:ascii="Arial" w:hAnsi="Arial" w:cs="Arial"/>
        </w:rPr>
        <w:t xml:space="preserve"> </w:t>
      </w:r>
      <w:r w:rsidRPr="009A5C5F">
        <w:rPr>
          <w:rFonts w:ascii="Arial" w:hAnsi="Arial" w:cs="Arial"/>
        </w:rPr>
        <w:t>code</w:t>
      </w:r>
      <w:r w:rsidR="00214ECD">
        <w:rPr>
          <w:rFonts w:ascii="Arial" w:hAnsi="Arial" w:cs="Arial"/>
        </w:rPr>
        <w:t>s</w:t>
      </w:r>
      <w:r w:rsidRPr="009A5C5F">
        <w:rPr>
          <w:rFonts w:ascii="Arial" w:hAnsi="Arial" w:cs="Arial"/>
        </w:rPr>
        <w:t xml:space="preserve"> </w:t>
      </w:r>
      <w:r>
        <w:rPr>
          <w:rFonts w:ascii="Arial" w:hAnsi="Arial" w:cs="Arial"/>
        </w:rPr>
        <w:t>w</w:t>
      </w:r>
      <w:r w:rsidR="00214ECD">
        <w:rPr>
          <w:rFonts w:ascii="Arial" w:hAnsi="Arial" w:cs="Arial"/>
        </w:rPr>
        <w:t>ere</w:t>
      </w:r>
      <w:r>
        <w:rPr>
          <w:rFonts w:ascii="Arial" w:hAnsi="Arial" w:cs="Arial"/>
        </w:rPr>
        <w:t xml:space="preserve"> deleted</w:t>
      </w:r>
    </w:p>
    <w:p w:rsidR="00214ECD" w:rsidRDefault="00214ECD" w:rsidP="00755759">
      <w:pPr>
        <w:pStyle w:val="ListParagraph"/>
        <w:widowControl w:val="0"/>
        <w:numPr>
          <w:ilvl w:val="0"/>
          <w:numId w:val="28"/>
        </w:numPr>
        <w:tabs>
          <w:tab w:val="left" w:pos="360"/>
        </w:tabs>
        <w:spacing w:after="0" w:line="240" w:lineRule="auto"/>
        <w:ind w:left="1260"/>
        <w:contextualSpacing/>
        <w:jc w:val="both"/>
        <w:rPr>
          <w:rFonts w:ascii="Arial" w:hAnsi="Arial" w:cs="Arial"/>
        </w:rPr>
      </w:pPr>
      <w:r>
        <w:rPr>
          <w:rFonts w:ascii="Arial" w:hAnsi="Arial" w:cs="Arial"/>
        </w:rPr>
        <w:t>1220 - Care at Home – III</w:t>
      </w:r>
      <w:r w:rsidR="00A11DD8">
        <w:rPr>
          <w:rFonts w:ascii="Arial" w:hAnsi="Arial" w:cs="Arial"/>
        </w:rPr>
        <w:t xml:space="preserve">:  </w:t>
      </w:r>
      <w:r w:rsidR="00A11DD8" w:rsidRPr="00A11DD8">
        <w:rPr>
          <w:rFonts w:ascii="Arial" w:hAnsi="Arial" w:cs="Arial"/>
          <w:sz w:val="20"/>
          <w:szCs w:val="20"/>
        </w:rPr>
        <w:t xml:space="preserve">effective </w:t>
      </w:r>
      <w:r w:rsidR="00780CA2">
        <w:rPr>
          <w:rFonts w:ascii="Arial" w:hAnsi="Arial" w:cs="Arial"/>
          <w:sz w:val="20"/>
          <w:szCs w:val="20"/>
        </w:rPr>
        <w:t>4</w:t>
      </w:r>
      <w:r w:rsidR="00A11DD8" w:rsidRPr="00A11DD8">
        <w:rPr>
          <w:rFonts w:ascii="Arial" w:hAnsi="Arial" w:cs="Arial"/>
          <w:sz w:val="20"/>
          <w:szCs w:val="20"/>
        </w:rPr>
        <w:t>/1/17</w:t>
      </w:r>
    </w:p>
    <w:p w:rsidR="00214ECD" w:rsidRPr="00A11DD8" w:rsidRDefault="00214ECD" w:rsidP="00755759">
      <w:pPr>
        <w:pStyle w:val="ListParagraph"/>
        <w:widowControl w:val="0"/>
        <w:numPr>
          <w:ilvl w:val="0"/>
          <w:numId w:val="28"/>
        </w:numPr>
        <w:tabs>
          <w:tab w:val="left" w:pos="360"/>
        </w:tabs>
        <w:spacing w:after="0" w:line="240" w:lineRule="auto"/>
        <w:ind w:left="1260"/>
        <w:contextualSpacing/>
        <w:jc w:val="both"/>
        <w:rPr>
          <w:rFonts w:ascii="Arial" w:hAnsi="Arial" w:cs="Arial"/>
          <w:sz w:val="20"/>
          <w:szCs w:val="20"/>
        </w:rPr>
      </w:pPr>
      <w:r>
        <w:rPr>
          <w:rFonts w:ascii="Arial" w:hAnsi="Arial" w:cs="Arial"/>
        </w:rPr>
        <w:t>2220 - Care at Home – IV &amp; VI</w:t>
      </w:r>
      <w:r w:rsidR="00A11DD8">
        <w:rPr>
          <w:rFonts w:ascii="Arial" w:hAnsi="Arial" w:cs="Arial"/>
        </w:rPr>
        <w:t xml:space="preserve">:  </w:t>
      </w:r>
      <w:r w:rsidR="00A11DD8" w:rsidRPr="00A11DD8">
        <w:rPr>
          <w:rFonts w:ascii="Arial" w:hAnsi="Arial" w:cs="Arial"/>
          <w:sz w:val="20"/>
          <w:szCs w:val="20"/>
        </w:rPr>
        <w:t xml:space="preserve">effective </w:t>
      </w:r>
      <w:r w:rsidR="00780CA2">
        <w:rPr>
          <w:rFonts w:ascii="Arial" w:hAnsi="Arial" w:cs="Arial"/>
          <w:sz w:val="20"/>
          <w:szCs w:val="20"/>
        </w:rPr>
        <w:t>4</w:t>
      </w:r>
      <w:r w:rsidR="00A11DD8" w:rsidRPr="00A11DD8">
        <w:rPr>
          <w:rFonts w:ascii="Arial" w:hAnsi="Arial" w:cs="Arial"/>
          <w:sz w:val="20"/>
          <w:szCs w:val="20"/>
        </w:rPr>
        <w:t>/1/17</w:t>
      </w:r>
    </w:p>
    <w:p w:rsidR="00755759" w:rsidRDefault="00D652BD" w:rsidP="00755759">
      <w:pPr>
        <w:pStyle w:val="ListParagraph"/>
        <w:widowControl w:val="0"/>
        <w:numPr>
          <w:ilvl w:val="0"/>
          <w:numId w:val="28"/>
        </w:numPr>
        <w:tabs>
          <w:tab w:val="left" w:pos="360"/>
        </w:tabs>
        <w:spacing w:after="0" w:line="240" w:lineRule="auto"/>
        <w:ind w:left="1260"/>
        <w:contextualSpacing/>
        <w:jc w:val="both"/>
        <w:rPr>
          <w:rFonts w:ascii="Arial" w:hAnsi="Arial" w:cs="Arial"/>
        </w:rPr>
      </w:pPr>
      <w:r>
        <w:rPr>
          <w:rFonts w:ascii="Arial" w:hAnsi="Arial" w:cs="Arial"/>
        </w:rPr>
        <w:t>3</w:t>
      </w:r>
      <w:r w:rsidR="00755759" w:rsidRPr="00F15397">
        <w:rPr>
          <w:rFonts w:ascii="Arial" w:hAnsi="Arial" w:cs="Arial"/>
        </w:rPr>
        <w:t>0</w:t>
      </w:r>
      <w:r>
        <w:rPr>
          <w:rFonts w:ascii="Arial" w:hAnsi="Arial" w:cs="Arial"/>
        </w:rPr>
        <w:t>70</w:t>
      </w:r>
      <w:r w:rsidR="00755759">
        <w:rPr>
          <w:rFonts w:ascii="Arial" w:hAnsi="Arial" w:cs="Arial"/>
        </w:rPr>
        <w:t xml:space="preserve"> </w:t>
      </w:r>
      <w:r w:rsidRPr="00060197">
        <w:rPr>
          <w:rFonts w:ascii="Arial" w:hAnsi="Arial" w:cs="Arial"/>
        </w:rPr>
        <w:t>-</w:t>
      </w:r>
      <w:r w:rsidR="00755759">
        <w:rPr>
          <w:rFonts w:ascii="Arial" w:hAnsi="Arial" w:cs="Arial"/>
        </w:rPr>
        <w:t xml:space="preserve"> </w:t>
      </w:r>
      <w:r>
        <w:rPr>
          <w:rFonts w:ascii="Arial" w:hAnsi="Arial" w:cs="Arial"/>
        </w:rPr>
        <w:t xml:space="preserve">Shelter Plus Care </w:t>
      </w:r>
      <w:r w:rsidR="00755759" w:rsidRPr="005E7230">
        <w:rPr>
          <w:rFonts w:ascii="Arial" w:hAnsi="Arial" w:cs="Arial"/>
        </w:rPr>
        <w:t>H</w:t>
      </w:r>
      <w:r>
        <w:rPr>
          <w:rFonts w:ascii="Arial" w:hAnsi="Arial" w:cs="Arial"/>
        </w:rPr>
        <w:t>ousing</w:t>
      </w:r>
      <w:r w:rsidR="00830CC2">
        <w:rPr>
          <w:rFonts w:ascii="Arial" w:hAnsi="Arial" w:cs="Arial"/>
        </w:rPr>
        <w:t xml:space="preserve">:  </w:t>
      </w:r>
      <w:r w:rsidR="00830CC2" w:rsidRPr="00F6207E">
        <w:rPr>
          <w:rFonts w:ascii="Arial" w:hAnsi="Arial" w:cs="Arial"/>
          <w:sz w:val="20"/>
          <w:szCs w:val="20"/>
        </w:rPr>
        <w:t>effective 1/1/17</w:t>
      </w:r>
    </w:p>
    <w:p w:rsidR="008E4A1A" w:rsidRPr="009A5C5F" w:rsidRDefault="008E4A1A" w:rsidP="00371858">
      <w:pPr>
        <w:pStyle w:val="NoSpacing"/>
        <w:ind w:left="1260" w:hanging="1260"/>
        <w:rPr>
          <w:rFonts w:ascii="Arial" w:hAnsi="Arial" w:cs="Arial"/>
        </w:rPr>
      </w:pPr>
    </w:p>
    <w:p w:rsidR="00610DBF" w:rsidRDefault="00610DBF" w:rsidP="00250326">
      <w:pPr>
        <w:pStyle w:val="NoSpacing"/>
        <w:numPr>
          <w:ilvl w:val="0"/>
          <w:numId w:val="13"/>
        </w:numPr>
        <w:ind w:left="360"/>
        <w:jc w:val="both"/>
        <w:rPr>
          <w:rFonts w:ascii="Arial" w:hAnsi="Arial" w:cs="Arial"/>
        </w:rPr>
      </w:pPr>
      <w:r>
        <w:rPr>
          <w:rFonts w:ascii="Arial" w:hAnsi="Arial" w:cs="Arial"/>
        </w:rPr>
        <w:t xml:space="preserve">Section 64.0 was revised to clarify </w:t>
      </w:r>
      <w:r w:rsidR="005E60FC">
        <w:rPr>
          <w:rFonts w:ascii="Arial" w:hAnsi="Arial" w:cs="Arial"/>
        </w:rPr>
        <w:t>policy</w:t>
      </w:r>
      <w:r>
        <w:rPr>
          <w:rFonts w:ascii="Arial" w:hAnsi="Arial" w:cs="Arial"/>
        </w:rPr>
        <w:t xml:space="preserve"> on food and beverage costs eligible for reimbursement by OPWDD.</w:t>
      </w:r>
    </w:p>
    <w:p w:rsidR="00BE1BA8" w:rsidRDefault="00BE1BA8" w:rsidP="008432E0">
      <w:pPr>
        <w:rPr>
          <w:rFonts w:ascii="Arial" w:hAnsi="Arial" w:cs="Arial"/>
        </w:rPr>
      </w:pPr>
    </w:p>
    <w:p w:rsidR="0000568D" w:rsidRPr="009A5C5F" w:rsidRDefault="0032285C" w:rsidP="00846222">
      <w:pPr>
        <w:pStyle w:val="NoSpacing"/>
        <w:rPr>
          <w:rFonts w:ascii="Arial" w:hAnsi="Arial" w:cs="Arial"/>
          <w:b/>
          <w:u w:val="single"/>
        </w:rPr>
      </w:pPr>
      <w:r w:rsidRPr="009A5C5F">
        <w:rPr>
          <w:rFonts w:ascii="Arial" w:hAnsi="Arial" w:cs="Arial"/>
          <w:b/>
          <w:u w:val="single"/>
        </w:rPr>
        <w:t>Instructions for SED Funded and/or Certified Service Providers</w:t>
      </w:r>
    </w:p>
    <w:p w:rsidR="00846222" w:rsidRPr="0090018F" w:rsidRDefault="00846222" w:rsidP="00846222">
      <w:pPr>
        <w:pStyle w:val="NoSpacing"/>
        <w:rPr>
          <w:rFonts w:ascii="Arial" w:hAnsi="Arial" w:cs="Arial"/>
        </w:rPr>
      </w:pPr>
    </w:p>
    <w:p w:rsidR="00DA2458" w:rsidRPr="00851215" w:rsidRDefault="00845AF3" w:rsidP="00250326">
      <w:pPr>
        <w:pStyle w:val="NoSpacing"/>
        <w:numPr>
          <w:ilvl w:val="0"/>
          <w:numId w:val="10"/>
        </w:numPr>
        <w:ind w:left="360"/>
        <w:jc w:val="both"/>
        <w:rPr>
          <w:rFonts w:ascii="Arial" w:hAnsi="Arial" w:cs="Arial"/>
        </w:rPr>
      </w:pPr>
      <w:r w:rsidRPr="00851215">
        <w:rPr>
          <w:rFonts w:ascii="Arial" w:hAnsi="Arial" w:cs="Arial"/>
        </w:rPr>
        <w:t xml:space="preserve">For SED providers, the </w:t>
      </w:r>
      <w:r w:rsidR="00DA2458" w:rsidRPr="00851215">
        <w:rPr>
          <w:rFonts w:ascii="Arial" w:hAnsi="Arial" w:cs="Arial"/>
        </w:rPr>
        <w:t xml:space="preserve">Excessive Teacher Turnover Prevention Grant (ETTPG) </w:t>
      </w:r>
      <w:r w:rsidRPr="00851215">
        <w:rPr>
          <w:rFonts w:ascii="Arial" w:hAnsi="Arial" w:cs="Arial"/>
        </w:rPr>
        <w:t xml:space="preserve">is now called the Excessive Teacher Turnover Prevention Program (ETTPP).  Additionally, the applicable revenues associated with the ETTPP will no longer be reported on schedule CFR-1 line 87, but are to be </w:t>
      </w:r>
      <w:r w:rsidR="004C3AED">
        <w:rPr>
          <w:rFonts w:ascii="Arial" w:hAnsi="Arial" w:cs="Arial"/>
        </w:rPr>
        <w:t xml:space="preserve">included in the applicable tuition revenues </w:t>
      </w:r>
      <w:r w:rsidRPr="00851215">
        <w:rPr>
          <w:rFonts w:ascii="Arial" w:hAnsi="Arial" w:cs="Arial"/>
        </w:rPr>
        <w:t>reported on schedule CFR-1 line</w:t>
      </w:r>
      <w:r w:rsidR="004C3AED">
        <w:rPr>
          <w:rFonts w:ascii="Arial" w:hAnsi="Arial" w:cs="Arial"/>
        </w:rPr>
        <w:t>s</w:t>
      </w:r>
      <w:r w:rsidRPr="00851215">
        <w:rPr>
          <w:rFonts w:ascii="Arial" w:hAnsi="Arial" w:cs="Arial"/>
        </w:rPr>
        <w:t xml:space="preserve"> 89, 91 and</w:t>
      </w:r>
      <w:r w:rsidR="004C3AED">
        <w:rPr>
          <w:rFonts w:ascii="Arial" w:hAnsi="Arial" w:cs="Arial"/>
        </w:rPr>
        <w:t>/or</w:t>
      </w:r>
      <w:r w:rsidRPr="00851215">
        <w:rPr>
          <w:rFonts w:ascii="Arial" w:hAnsi="Arial" w:cs="Arial"/>
        </w:rPr>
        <w:t xml:space="preserve"> 92.  For further details, please review Section 13.0 of the 2016/2017 CFR Manual.</w:t>
      </w:r>
    </w:p>
    <w:p w:rsidR="00466E37" w:rsidRPr="00851215" w:rsidRDefault="00030A4E" w:rsidP="00250326">
      <w:pPr>
        <w:pStyle w:val="NoSpacing"/>
        <w:numPr>
          <w:ilvl w:val="0"/>
          <w:numId w:val="24"/>
        </w:numPr>
        <w:jc w:val="both"/>
        <w:rPr>
          <w:rFonts w:ascii="Arial" w:hAnsi="Arial" w:cs="Arial"/>
        </w:rPr>
      </w:pPr>
      <w:r w:rsidRPr="00851215">
        <w:rPr>
          <w:rFonts w:ascii="Arial" w:hAnsi="Arial" w:cs="Arial"/>
        </w:rPr>
        <w:t>Report ETTPP revenues on line 89 as it applies to 4402 Revenue for school age students (ages 5 to 21) for months September to June.</w:t>
      </w:r>
    </w:p>
    <w:p w:rsidR="00030A4E" w:rsidRPr="00851215" w:rsidRDefault="00030A4E" w:rsidP="00250326">
      <w:pPr>
        <w:pStyle w:val="NoSpacing"/>
        <w:numPr>
          <w:ilvl w:val="0"/>
          <w:numId w:val="24"/>
        </w:numPr>
        <w:jc w:val="both"/>
        <w:rPr>
          <w:rFonts w:ascii="Arial" w:hAnsi="Arial" w:cs="Arial"/>
        </w:rPr>
      </w:pPr>
      <w:r w:rsidRPr="00851215">
        <w:rPr>
          <w:rFonts w:ascii="Arial" w:hAnsi="Arial" w:cs="Arial"/>
        </w:rPr>
        <w:t xml:space="preserve">Report ETTPP revenue on line 91 as it applies to 4408 Revenue for school </w:t>
      </w:r>
      <w:r w:rsidR="004C3AED">
        <w:rPr>
          <w:rFonts w:ascii="Arial" w:hAnsi="Arial" w:cs="Arial"/>
        </w:rPr>
        <w:t>age</w:t>
      </w:r>
      <w:r w:rsidRPr="00851215">
        <w:rPr>
          <w:rFonts w:ascii="Arial" w:hAnsi="Arial" w:cs="Arial"/>
        </w:rPr>
        <w:t xml:space="preserve"> students (ages 5 to 21) for months July to August.</w:t>
      </w:r>
    </w:p>
    <w:p w:rsidR="00030A4E" w:rsidRDefault="00030A4E" w:rsidP="00250326">
      <w:pPr>
        <w:pStyle w:val="NoSpacing"/>
        <w:numPr>
          <w:ilvl w:val="0"/>
          <w:numId w:val="24"/>
        </w:numPr>
        <w:rPr>
          <w:rFonts w:ascii="Arial" w:hAnsi="Arial" w:cs="Arial"/>
        </w:rPr>
      </w:pPr>
      <w:r w:rsidRPr="00851215">
        <w:rPr>
          <w:rFonts w:ascii="Arial" w:hAnsi="Arial" w:cs="Arial"/>
        </w:rPr>
        <w:t>Report ETTPP revenue on line 92 as it applies to 4410 Revenue for preschool students (ages 3 to 4).</w:t>
      </w:r>
    </w:p>
    <w:p w:rsidR="00FE5DD8" w:rsidRDefault="00FE5DD8" w:rsidP="00435DE9">
      <w:pPr>
        <w:pStyle w:val="NoSpacing"/>
        <w:ind w:left="720" w:hanging="720"/>
        <w:rPr>
          <w:rFonts w:ascii="Arial" w:hAnsi="Arial" w:cs="Arial"/>
        </w:rPr>
      </w:pPr>
    </w:p>
    <w:p w:rsidR="00506C6C" w:rsidRDefault="00506C6C" w:rsidP="00250326">
      <w:pPr>
        <w:numPr>
          <w:ilvl w:val="0"/>
          <w:numId w:val="10"/>
        </w:numPr>
        <w:spacing w:after="0" w:line="240" w:lineRule="auto"/>
        <w:ind w:left="360"/>
        <w:jc w:val="both"/>
        <w:rPr>
          <w:rFonts w:ascii="Arial" w:hAnsi="Arial" w:cs="Arial"/>
        </w:rPr>
      </w:pPr>
      <w:r>
        <w:rPr>
          <w:rFonts w:ascii="Arial" w:hAnsi="Arial" w:cs="Arial"/>
        </w:rPr>
        <w:t>CFR-1 Line 87 should now be used to report the revenues for Universal Pre-K in SCIS programs.  The revenues are no longer to be reported on line 94-Other Revenues.  For further details, please see the General Instructions section of the CFR Manual along with Section 13.0.</w:t>
      </w:r>
    </w:p>
    <w:p w:rsidR="00C50D40" w:rsidRDefault="00C50D40" w:rsidP="00C50D40">
      <w:pPr>
        <w:spacing w:after="0" w:line="240" w:lineRule="auto"/>
        <w:ind w:left="360"/>
        <w:jc w:val="both"/>
        <w:rPr>
          <w:rFonts w:ascii="Arial" w:hAnsi="Arial" w:cs="Arial"/>
        </w:rPr>
      </w:pPr>
    </w:p>
    <w:p w:rsidR="00FE5DD8" w:rsidRPr="00506C6C" w:rsidRDefault="00604FCD" w:rsidP="00C50D40">
      <w:pPr>
        <w:numPr>
          <w:ilvl w:val="0"/>
          <w:numId w:val="10"/>
        </w:numPr>
        <w:spacing w:after="0" w:line="240" w:lineRule="auto"/>
        <w:ind w:left="360"/>
        <w:jc w:val="both"/>
        <w:rPr>
          <w:rFonts w:ascii="Arial" w:hAnsi="Arial" w:cs="Arial"/>
        </w:rPr>
      </w:pPr>
      <w:r w:rsidRPr="00506C6C">
        <w:rPr>
          <w:rFonts w:ascii="Arial" w:hAnsi="Arial" w:cs="Arial"/>
        </w:rPr>
        <w:t xml:space="preserve">Effective immediately, </w:t>
      </w:r>
      <w:r w:rsidR="00FE5DD8" w:rsidRPr="00C50D40">
        <w:rPr>
          <w:rFonts w:ascii="Arial" w:hAnsi="Arial" w:cs="Arial"/>
        </w:rPr>
        <w:t>SED will accept emailed submissions of certification schedules and Attestation statements in PDF form.  Providers must keep original sign</w:t>
      </w:r>
      <w:r w:rsidR="004C3AED" w:rsidRPr="00FE5CD3">
        <w:rPr>
          <w:rFonts w:ascii="Arial" w:hAnsi="Arial" w:cs="Arial"/>
        </w:rPr>
        <w:t>ed</w:t>
      </w:r>
      <w:r w:rsidR="00FE5DD8" w:rsidRPr="00FE5CD3">
        <w:rPr>
          <w:rFonts w:ascii="Arial" w:hAnsi="Arial" w:cs="Arial"/>
        </w:rPr>
        <w:t xml:space="preserve"> certification schedules and Attestations Statements corresponding to those emailed for the required retention period and must be able to make these documents available upon request </w:t>
      </w:r>
      <w:r w:rsidR="004C3AED" w:rsidRPr="00506C6C">
        <w:rPr>
          <w:rFonts w:ascii="Arial" w:hAnsi="Arial" w:cs="Arial"/>
        </w:rPr>
        <w:t>by</w:t>
      </w:r>
      <w:r w:rsidR="00FE5DD8" w:rsidRPr="00506C6C">
        <w:rPr>
          <w:rFonts w:ascii="Arial" w:hAnsi="Arial" w:cs="Arial"/>
        </w:rPr>
        <w:t xml:space="preserve"> SED.</w:t>
      </w:r>
    </w:p>
    <w:p w:rsidR="00FE5DD8" w:rsidRPr="00851215" w:rsidRDefault="00FE5DD8" w:rsidP="00435DE9">
      <w:pPr>
        <w:pStyle w:val="NoSpacing"/>
        <w:ind w:left="720" w:hanging="720"/>
        <w:rPr>
          <w:rFonts w:ascii="Arial" w:hAnsi="Arial" w:cs="Arial"/>
        </w:rPr>
      </w:pPr>
    </w:p>
    <w:p w:rsidR="00BD6438" w:rsidRPr="00BD6438" w:rsidRDefault="00BD6438" w:rsidP="00994995">
      <w:pPr>
        <w:pStyle w:val="NoSpacing"/>
        <w:rPr>
          <w:rFonts w:ascii="Arial" w:hAnsi="Arial" w:cs="Arial"/>
        </w:rPr>
      </w:pPr>
    </w:p>
    <w:p w:rsidR="00213A29" w:rsidRPr="009A5C5F" w:rsidRDefault="00213A29" w:rsidP="00994995">
      <w:pPr>
        <w:pStyle w:val="NoSpacing"/>
        <w:rPr>
          <w:rFonts w:ascii="Arial" w:hAnsi="Arial" w:cs="Arial"/>
        </w:rPr>
      </w:pPr>
      <w:r w:rsidRPr="009A5C5F">
        <w:rPr>
          <w:rFonts w:ascii="Arial" w:hAnsi="Arial" w:cs="Arial"/>
          <w:b/>
          <w:u w:val="single"/>
        </w:rPr>
        <w:t>Submission of the CFR Document</w:t>
      </w:r>
    </w:p>
    <w:p w:rsidR="00846222" w:rsidRPr="009A5C5F" w:rsidRDefault="00846222" w:rsidP="00994995">
      <w:pPr>
        <w:pStyle w:val="NoSpacing"/>
        <w:rPr>
          <w:rFonts w:ascii="Arial" w:hAnsi="Arial" w:cs="Arial"/>
        </w:rPr>
      </w:pPr>
    </w:p>
    <w:p w:rsidR="00213A29" w:rsidRPr="009A5C5F" w:rsidRDefault="00213A29" w:rsidP="00671EFB">
      <w:pPr>
        <w:pStyle w:val="NoSpacing"/>
        <w:jc w:val="both"/>
        <w:rPr>
          <w:rFonts w:ascii="Arial" w:hAnsi="Arial" w:cs="Arial"/>
        </w:rPr>
      </w:pPr>
      <w:r w:rsidRPr="009A5C5F">
        <w:rPr>
          <w:rFonts w:ascii="Arial" w:hAnsi="Arial" w:cs="Arial"/>
        </w:rPr>
        <w:t xml:space="preserve">Service providers are </w:t>
      </w:r>
      <w:r w:rsidR="00E00B1A" w:rsidRPr="009A5C5F">
        <w:rPr>
          <w:rFonts w:ascii="Arial" w:hAnsi="Arial" w:cs="Arial"/>
        </w:rPr>
        <w:t>requir</w:t>
      </w:r>
      <w:r w:rsidRPr="009A5C5F">
        <w:rPr>
          <w:rFonts w:ascii="Arial" w:hAnsi="Arial" w:cs="Arial"/>
        </w:rPr>
        <w:t xml:space="preserve">ed to submit their completed </w:t>
      </w:r>
      <w:r w:rsidR="00776430">
        <w:rPr>
          <w:rFonts w:ascii="Arial" w:hAnsi="Arial" w:cs="Arial"/>
        </w:rPr>
        <w:t xml:space="preserve">Calendar Year </w:t>
      </w:r>
      <w:r w:rsidR="008D2134">
        <w:rPr>
          <w:rFonts w:ascii="Arial" w:hAnsi="Arial" w:cs="Arial"/>
        </w:rPr>
        <w:t>2017</w:t>
      </w:r>
      <w:r w:rsidR="005C74B6">
        <w:rPr>
          <w:rFonts w:ascii="Arial" w:hAnsi="Arial" w:cs="Arial"/>
        </w:rPr>
        <w:t xml:space="preserve"> </w:t>
      </w:r>
      <w:r w:rsidRPr="009A5C5F">
        <w:rPr>
          <w:rFonts w:ascii="Arial" w:hAnsi="Arial" w:cs="Arial"/>
        </w:rPr>
        <w:t xml:space="preserve">CFR via the </w:t>
      </w:r>
      <w:r w:rsidR="00481785" w:rsidRPr="009A5C5F">
        <w:rPr>
          <w:rFonts w:ascii="Arial" w:hAnsi="Arial" w:cs="Arial"/>
        </w:rPr>
        <w:t>i</w:t>
      </w:r>
      <w:r w:rsidRPr="009A5C5F">
        <w:rPr>
          <w:rFonts w:ascii="Arial" w:hAnsi="Arial" w:cs="Arial"/>
        </w:rPr>
        <w:t xml:space="preserve">nternet at </w:t>
      </w:r>
      <w:hyperlink r:id="rId19" w:history="1">
        <w:r w:rsidR="00CF254C" w:rsidRPr="00A15A51">
          <w:rPr>
            <w:rStyle w:val="Hyperlink"/>
            <w:rFonts w:ascii="Arial" w:hAnsi="Arial" w:cs="Arial"/>
          </w:rPr>
          <w:t>https://apps.omh.ny.gov/omh</w:t>
        </w:r>
        <w:bookmarkStart w:id="0" w:name="_GoBack"/>
        <w:bookmarkEnd w:id="0"/>
        <w:r w:rsidR="00CF254C" w:rsidRPr="00A15A51">
          <w:rPr>
            <w:rStyle w:val="Hyperlink"/>
            <w:rFonts w:ascii="Arial" w:hAnsi="Arial" w:cs="Arial"/>
          </w:rPr>
          <w:t>w</w:t>
        </w:r>
        <w:r w:rsidR="00CF254C" w:rsidRPr="00A15A51">
          <w:rPr>
            <w:rStyle w:val="Hyperlink"/>
            <w:rFonts w:ascii="Arial" w:hAnsi="Arial" w:cs="Arial"/>
          </w:rPr>
          <w:t>eb/cfrsweb/default.asp</w:t>
        </w:r>
      </w:hyperlink>
      <w:r w:rsidR="009413E5" w:rsidRPr="009A5C5F">
        <w:rPr>
          <w:rStyle w:val="Hyperlink"/>
          <w:rFonts w:ascii="Arial" w:hAnsi="Arial" w:cs="Arial"/>
        </w:rPr>
        <w:t>.</w:t>
      </w:r>
      <w:r w:rsidRPr="009A5C5F">
        <w:rPr>
          <w:rFonts w:ascii="Arial" w:hAnsi="Arial" w:cs="Arial"/>
        </w:rPr>
        <w:t xml:space="preserve">  </w:t>
      </w:r>
      <w:r w:rsidR="00E00B1A" w:rsidRPr="009A5C5F">
        <w:rPr>
          <w:rFonts w:ascii="Arial" w:hAnsi="Arial" w:cs="Arial"/>
        </w:rPr>
        <w:t>T</w:t>
      </w:r>
      <w:r w:rsidRPr="009A5C5F">
        <w:rPr>
          <w:rFonts w:ascii="Arial" w:hAnsi="Arial" w:cs="Arial"/>
        </w:rPr>
        <w:t xml:space="preserve">he </w:t>
      </w:r>
      <w:r w:rsidR="009413E5" w:rsidRPr="009A5C5F">
        <w:rPr>
          <w:rFonts w:ascii="Arial" w:hAnsi="Arial" w:cs="Arial"/>
        </w:rPr>
        <w:t xml:space="preserve">CFR </w:t>
      </w:r>
      <w:r w:rsidRPr="009A5C5F">
        <w:rPr>
          <w:rFonts w:ascii="Arial" w:hAnsi="Arial" w:cs="Arial"/>
        </w:rPr>
        <w:t>information received is distributed to the appropriate State Agency(</w:t>
      </w:r>
      <w:proofErr w:type="spellStart"/>
      <w:r w:rsidRPr="009A5C5F">
        <w:rPr>
          <w:rFonts w:ascii="Arial" w:hAnsi="Arial" w:cs="Arial"/>
        </w:rPr>
        <w:t>ies</w:t>
      </w:r>
      <w:proofErr w:type="spellEnd"/>
      <w:r w:rsidRPr="009A5C5F">
        <w:rPr>
          <w:rFonts w:ascii="Arial" w:hAnsi="Arial" w:cs="Arial"/>
        </w:rPr>
        <w:t>)</w:t>
      </w:r>
      <w:r w:rsidR="00E00B1A" w:rsidRPr="009A5C5F">
        <w:rPr>
          <w:rFonts w:ascii="Arial" w:hAnsi="Arial" w:cs="Arial"/>
        </w:rPr>
        <w:t xml:space="preserve"> on a daily basis</w:t>
      </w:r>
      <w:r w:rsidRPr="009A5C5F">
        <w:rPr>
          <w:rFonts w:ascii="Arial" w:hAnsi="Arial" w:cs="Arial"/>
        </w:rPr>
        <w:t>.</w:t>
      </w:r>
    </w:p>
    <w:p w:rsidR="00213A29" w:rsidRPr="00E81705" w:rsidRDefault="00213A29" w:rsidP="00BD6438">
      <w:pPr>
        <w:pStyle w:val="NoSpacing"/>
        <w:rPr>
          <w:rFonts w:ascii="Arial" w:hAnsi="Arial" w:cs="Arial"/>
        </w:rPr>
      </w:pPr>
    </w:p>
    <w:p w:rsidR="00240252" w:rsidRDefault="00240252">
      <w:pPr>
        <w:rPr>
          <w:rFonts w:ascii="Arial" w:hAnsi="Arial" w:cs="Arial"/>
          <w:u w:val="single"/>
        </w:rPr>
      </w:pPr>
      <w:r>
        <w:rPr>
          <w:rFonts w:ascii="Arial" w:hAnsi="Arial" w:cs="Arial"/>
          <w:u w:val="single"/>
        </w:rPr>
        <w:br w:type="page"/>
      </w:r>
    </w:p>
    <w:p w:rsidR="00A43DF8" w:rsidRDefault="00A43DF8" w:rsidP="00213A29">
      <w:pPr>
        <w:pStyle w:val="NoSpacing"/>
        <w:jc w:val="both"/>
        <w:rPr>
          <w:rFonts w:ascii="Arial" w:hAnsi="Arial" w:cs="Arial"/>
          <w:u w:val="single"/>
        </w:rPr>
      </w:pPr>
    </w:p>
    <w:p w:rsidR="00213A29" w:rsidRPr="009A5C5F" w:rsidRDefault="00213A29" w:rsidP="00213A29">
      <w:pPr>
        <w:pStyle w:val="NoSpacing"/>
        <w:jc w:val="both"/>
        <w:rPr>
          <w:rFonts w:ascii="Arial" w:hAnsi="Arial" w:cs="Arial"/>
        </w:rPr>
      </w:pPr>
      <w:r w:rsidRPr="009A5C5F">
        <w:rPr>
          <w:rFonts w:ascii="Arial" w:hAnsi="Arial" w:cs="Arial"/>
          <w:b/>
          <w:u w:val="single"/>
        </w:rPr>
        <w:t>Submission of CFR Certification Pages</w:t>
      </w:r>
    </w:p>
    <w:p w:rsidR="00EA7157" w:rsidRPr="009A5C5F" w:rsidRDefault="00EA7157" w:rsidP="00213A29">
      <w:pPr>
        <w:pStyle w:val="NoSpacing"/>
        <w:jc w:val="both"/>
        <w:rPr>
          <w:rFonts w:ascii="Arial" w:hAnsi="Arial" w:cs="Arial"/>
        </w:rPr>
      </w:pPr>
    </w:p>
    <w:p w:rsidR="00E62BF1" w:rsidRPr="009A5C5F" w:rsidRDefault="00517EC0" w:rsidP="00213A29">
      <w:pPr>
        <w:pStyle w:val="NoSpacing"/>
        <w:jc w:val="both"/>
        <w:rPr>
          <w:rFonts w:ascii="Arial" w:hAnsi="Arial" w:cs="Arial"/>
        </w:rPr>
      </w:pPr>
      <w:r>
        <w:rPr>
          <w:rFonts w:ascii="Arial" w:hAnsi="Arial" w:cs="Arial"/>
        </w:rPr>
        <w:t xml:space="preserve">Schedule </w:t>
      </w:r>
      <w:r w:rsidR="004761C6">
        <w:rPr>
          <w:rFonts w:ascii="Arial" w:hAnsi="Arial" w:cs="Arial"/>
        </w:rPr>
        <w:t>CFR-</w:t>
      </w:r>
      <w:proofErr w:type="spellStart"/>
      <w:r w:rsidR="004761C6">
        <w:rPr>
          <w:rFonts w:ascii="Arial" w:hAnsi="Arial" w:cs="Arial"/>
        </w:rPr>
        <w:t>i</w:t>
      </w:r>
      <w:proofErr w:type="spellEnd"/>
      <w:r w:rsidR="004761C6">
        <w:rPr>
          <w:rFonts w:ascii="Arial" w:hAnsi="Arial" w:cs="Arial"/>
        </w:rPr>
        <w:t xml:space="preserve"> </w:t>
      </w:r>
      <w:r w:rsidR="00E8049D">
        <w:rPr>
          <w:rFonts w:ascii="Arial" w:hAnsi="Arial" w:cs="Arial"/>
        </w:rPr>
        <w:t xml:space="preserve">is required for every submission type.  </w:t>
      </w:r>
      <w:r w:rsidR="00E62BF1" w:rsidRPr="009A5C5F">
        <w:rPr>
          <w:rFonts w:ascii="Arial" w:hAnsi="Arial" w:cs="Arial"/>
        </w:rPr>
        <w:t xml:space="preserve">To determine if </w:t>
      </w:r>
      <w:r w:rsidR="002D20C2" w:rsidRPr="009A5C5F">
        <w:rPr>
          <w:rFonts w:ascii="Arial" w:hAnsi="Arial" w:cs="Arial"/>
        </w:rPr>
        <w:t>S</w:t>
      </w:r>
      <w:r w:rsidR="00E62BF1" w:rsidRPr="009A5C5F">
        <w:rPr>
          <w:rFonts w:ascii="Arial" w:hAnsi="Arial" w:cs="Arial"/>
        </w:rPr>
        <w:t>chedules CFR</w:t>
      </w:r>
      <w:r w:rsidR="00A72D04" w:rsidRPr="009A5C5F">
        <w:rPr>
          <w:rFonts w:ascii="Arial" w:hAnsi="Arial" w:cs="Arial"/>
        </w:rPr>
        <w:t>-</w:t>
      </w:r>
      <w:r w:rsidR="00E62BF1" w:rsidRPr="009A5C5F">
        <w:rPr>
          <w:rFonts w:ascii="Arial" w:hAnsi="Arial" w:cs="Arial"/>
        </w:rPr>
        <w:t>ii, CFR-</w:t>
      </w:r>
      <w:proofErr w:type="spellStart"/>
      <w:r w:rsidR="00E62BF1" w:rsidRPr="009A5C5F">
        <w:rPr>
          <w:rFonts w:ascii="Arial" w:hAnsi="Arial" w:cs="Arial"/>
        </w:rPr>
        <w:t>iiA</w:t>
      </w:r>
      <w:proofErr w:type="spellEnd"/>
      <w:r w:rsidR="00E62BF1" w:rsidRPr="009A5C5F">
        <w:rPr>
          <w:rFonts w:ascii="Arial" w:hAnsi="Arial" w:cs="Arial"/>
        </w:rPr>
        <w:t xml:space="preserve">, and CFR-iii are required, refer to </w:t>
      </w:r>
      <w:r w:rsidR="009F3E6F">
        <w:rPr>
          <w:rFonts w:ascii="Arial" w:hAnsi="Arial" w:cs="Arial"/>
        </w:rPr>
        <w:t>S</w:t>
      </w:r>
      <w:r w:rsidR="00E62BF1" w:rsidRPr="009A5C5F">
        <w:rPr>
          <w:rFonts w:ascii="Arial" w:hAnsi="Arial" w:cs="Arial"/>
        </w:rPr>
        <w:t>ections 2.0, 6.0, 11.0, and 12.0 of the CFR Manual.</w:t>
      </w:r>
    </w:p>
    <w:p w:rsidR="00E62BF1" w:rsidRPr="009A5C5F" w:rsidRDefault="00E62BF1" w:rsidP="00213A29">
      <w:pPr>
        <w:pStyle w:val="NoSpacing"/>
        <w:jc w:val="both"/>
        <w:rPr>
          <w:rFonts w:ascii="Arial" w:hAnsi="Arial" w:cs="Arial"/>
        </w:rPr>
      </w:pPr>
    </w:p>
    <w:p w:rsidR="006A416D" w:rsidRPr="009A5C5F" w:rsidRDefault="006A416D" w:rsidP="006A416D">
      <w:pPr>
        <w:pStyle w:val="NoSpacing"/>
        <w:jc w:val="both"/>
        <w:rPr>
          <w:rFonts w:ascii="Arial" w:hAnsi="Arial" w:cs="Arial"/>
        </w:rPr>
      </w:pPr>
      <w:r w:rsidRPr="009A5C5F">
        <w:rPr>
          <w:rFonts w:ascii="Arial" w:hAnsi="Arial" w:cs="Arial"/>
        </w:rPr>
        <w:t>OASAS</w:t>
      </w:r>
      <w:r>
        <w:rPr>
          <w:rFonts w:ascii="Arial" w:hAnsi="Arial" w:cs="Arial"/>
        </w:rPr>
        <w:t>,</w:t>
      </w:r>
      <w:r w:rsidRPr="009A5C5F">
        <w:rPr>
          <w:rFonts w:ascii="Arial" w:hAnsi="Arial" w:cs="Arial"/>
        </w:rPr>
        <w:t xml:space="preserve"> OPWDD </w:t>
      </w:r>
      <w:r>
        <w:rPr>
          <w:rFonts w:ascii="Arial" w:hAnsi="Arial" w:cs="Arial"/>
        </w:rPr>
        <w:t xml:space="preserve">and SED </w:t>
      </w:r>
      <w:r w:rsidRPr="009A5C5F">
        <w:rPr>
          <w:rFonts w:ascii="Arial" w:hAnsi="Arial" w:cs="Arial"/>
        </w:rPr>
        <w:t>will accept copies of the signed certification schedules via email for CFR submissions (see Section 2</w:t>
      </w:r>
      <w:r>
        <w:rPr>
          <w:rFonts w:ascii="Arial" w:hAnsi="Arial" w:cs="Arial"/>
        </w:rPr>
        <w:t>.0</w:t>
      </w:r>
      <w:r w:rsidRPr="009A5C5F">
        <w:rPr>
          <w:rFonts w:ascii="Arial" w:hAnsi="Arial" w:cs="Arial"/>
        </w:rPr>
        <w:t xml:space="preserve"> of the CFR Manual).</w:t>
      </w:r>
      <w:r w:rsidR="0010062D">
        <w:rPr>
          <w:rFonts w:ascii="Arial" w:hAnsi="Arial" w:cs="Arial"/>
        </w:rPr>
        <w:t xml:space="preserve">  Refer to page </w:t>
      </w:r>
      <w:r w:rsidR="004F50EB">
        <w:rPr>
          <w:rFonts w:ascii="Arial" w:hAnsi="Arial" w:cs="Arial"/>
        </w:rPr>
        <w:t>2.10</w:t>
      </w:r>
      <w:r w:rsidR="0010062D">
        <w:rPr>
          <w:rFonts w:ascii="Arial" w:hAnsi="Arial" w:cs="Arial"/>
        </w:rPr>
        <w:t xml:space="preserve"> of the CFR Manual for OASAS revisions to the naming of emailed PDF files of Certification Schedules and Attestation Statements.</w:t>
      </w:r>
    </w:p>
    <w:p w:rsidR="006A416D" w:rsidRDefault="006A416D" w:rsidP="00213A29">
      <w:pPr>
        <w:pStyle w:val="NoSpacing"/>
        <w:jc w:val="both"/>
        <w:rPr>
          <w:rFonts w:ascii="Arial" w:hAnsi="Arial" w:cs="Arial"/>
        </w:rPr>
      </w:pPr>
    </w:p>
    <w:p w:rsidR="005F5A62" w:rsidRDefault="00213A29" w:rsidP="00213A29">
      <w:pPr>
        <w:pStyle w:val="NoSpacing"/>
        <w:jc w:val="both"/>
        <w:rPr>
          <w:rFonts w:ascii="Arial" w:hAnsi="Arial" w:cs="Arial"/>
        </w:rPr>
      </w:pPr>
      <w:r w:rsidRPr="009A5C5F">
        <w:rPr>
          <w:rFonts w:ascii="Arial" w:hAnsi="Arial" w:cs="Arial"/>
        </w:rPr>
        <w:t xml:space="preserve">OMH </w:t>
      </w:r>
      <w:r w:rsidR="006A416D">
        <w:rPr>
          <w:rFonts w:ascii="Arial" w:hAnsi="Arial" w:cs="Arial"/>
        </w:rPr>
        <w:t xml:space="preserve">requires that </w:t>
      </w:r>
      <w:r w:rsidRPr="009A5C5F">
        <w:rPr>
          <w:rFonts w:ascii="Arial" w:hAnsi="Arial" w:cs="Arial"/>
        </w:rPr>
        <w:t xml:space="preserve">signed paper copies of certification </w:t>
      </w:r>
      <w:r w:rsidR="006A416D">
        <w:rPr>
          <w:rFonts w:ascii="Arial" w:hAnsi="Arial" w:cs="Arial"/>
        </w:rPr>
        <w:t>s</w:t>
      </w:r>
      <w:r w:rsidRPr="009A5C5F">
        <w:rPr>
          <w:rFonts w:ascii="Arial" w:hAnsi="Arial" w:cs="Arial"/>
        </w:rPr>
        <w:t>chedules CFR-</w:t>
      </w:r>
      <w:proofErr w:type="spellStart"/>
      <w:r w:rsidRPr="009A5C5F">
        <w:rPr>
          <w:rFonts w:ascii="Arial" w:hAnsi="Arial" w:cs="Arial"/>
        </w:rPr>
        <w:t>i</w:t>
      </w:r>
      <w:proofErr w:type="spellEnd"/>
      <w:r w:rsidRPr="009A5C5F">
        <w:rPr>
          <w:rFonts w:ascii="Arial" w:hAnsi="Arial" w:cs="Arial"/>
        </w:rPr>
        <w:t>, CFR-ii/CFR-</w:t>
      </w:r>
      <w:proofErr w:type="spellStart"/>
      <w:r w:rsidRPr="009A5C5F">
        <w:rPr>
          <w:rFonts w:ascii="Arial" w:hAnsi="Arial" w:cs="Arial"/>
        </w:rPr>
        <w:t>iiA</w:t>
      </w:r>
      <w:proofErr w:type="spellEnd"/>
      <w:r w:rsidRPr="009A5C5F">
        <w:rPr>
          <w:rFonts w:ascii="Arial" w:hAnsi="Arial" w:cs="Arial"/>
        </w:rPr>
        <w:t xml:space="preserve"> and CFR-iii </w:t>
      </w:r>
      <w:r w:rsidR="006A416D">
        <w:rPr>
          <w:rFonts w:ascii="Arial" w:hAnsi="Arial" w:cs="Arial"/>
        </w:rPr>
        <w:t xml:space="preserve">be sent </w:t>
      </w:r>
      <w:r w:rsidRPr="009A5C5F">
        <w:rPr>
          <w:rFonts w:ascii="Arial" w:hAnsi="Arial" w:cs="Arial"/>
        </w:rPr>
        <w:t xml:space="preserve">to OMH by the due date.  Sending copies of the certification schedules to the </w:t>
      </w:r>
      <w:r w:rsidR="006A416D">
        <w:rPr>
          <w:rFonts w:ascii="Arial" w:hAnsi="Arial" w:cs="Arial"/>
        </w:rPr>
        <w:t>c</w:t>
      </w:r>
      <w:r w:rsidRPr="009A5C5F">
        <w:rPr>
          <w:rFonts w:ascii="Arial" w:hAnsi="Arial" w:cs="Arial"/>
        </w:rPr>
        <w:t xml:space="preserve">ounty or </w:t>
      </w:r>
      <w:r w:rsidR="00265678">
        <w:rPr>
          <w:rFonts w:ascii="Arial" w:hAnsi="Arial" w:cs="Arial"/>
        </w:rPr>
        <w:t>OMH Field Office</w:t>
      </w:r>
      <w:r w:rsidRPr="009A5C5F">
        <w:rPr>
          <w:rFonts w:ascii="Arial" w:hAnsi="Arial" w:cs="Arial"/>
        </w:rPr>
        <w:t xml:space="preserve"> </w:t>
      </w:r>
      <w:r w:rsidRPr="00265678">
        <w:rPr>
          <w:rFonts w:ascii="Arial" w:hAnsi="Arial" w:cs="Arial"/>
        </w:rPr>
        <w:t>does not</w:t>
      </w:r>
      <w:r w:rsidRPr="009A5C5F">
        <w:rPr>
          <w:rFonts w:ascii="Arial" w:hAnsi="Arial" w:cs="Arial"/>
        </w:rPr>
        <w:t xml:space="preserve"> fulfill this requirement.</w:t>
      </w:r>
    </w:p>
    <w:p w:rsidR="005F5A62" w:rsidRDefault="005F5A62" w:rsidP="00213A29">
      <w:pPr>
        <w:pStyle w:val="NoSpacing"/>
        <w:jc w:val="both"/>
        <w:rPr>
          <w:rFonts w:ascii="Arial" w:hAnsi="Arial" w:cs="Arial"/>
        </w:rPr>
      </w:pPr>
    </w:p>
    <w:p w:rsidR="00213A29" w:rsidRDefault="005F5A62" w:rsidP="00213A29">
      <w:pPr>
        <w:pStyle w:val="NoSpacing"/>
        <w:jc w:val="both"/>
        <w:rPr>
          <w:rFonts w:ascii="Arial" w:hAnsi="Arial" w:cs="Arial"/>
        </w:rPr>
      </w:pPr>
      <w:r w:rsidRPr="009A5C5F">
        <w:rPr>
          <w:rFonts w:ascii="Arial" w:hAnsi="Arial" w:cs="Arial"/>
        </w:rPr>
        <w:t xml:space="preserve">Refer to </w:t>
      </w:r>
      <w:r w:rsidRPr="0037040F">
        <w:rPr>
          <w:rFonts w:ascii="Arial" w:hAnsi="Arial" w:cs="Arial"/>
        </w:rPr>
        <w:t>pages 2.1</w:t>
      </w:r>
      <w:r w:rsidR="001E25C1">
        <w:rPr>
          <w:rFonts w:ascii="Arial" w:hAnsi="Arial" w:cs="Arial"/>
        </w:rPr>
        <w:t>1</w:t>
      </w:r>
      <w:r w:rsidRPr="0037040F">
        <w:rPr>
          <w:rFonts w:ascii="Arial" w:hAnsi="Arial" w:cs="Arial"/>
        </w:rPr>
        <w:t xml:space="preserve"> through 2.1</w:t>
      </w:r>
      <w:r w:rsidR="00442C9E">
        <w:rPr>
          <w:rFonts w:ascii="Arial" w:hAnsi="Arial" w:cs="Arial"/>
        </w:rPr>
        <w:t>3</w:t>
      </w:r>
      <w:r w:rsidRPr="0037040F">
        <w:rPr>
          <w:rFonts w:ascii="Arial" w:hAnsi="Arial" w:cs="Arial"/>
        </w:rPr>
        <w:t xml:space="preserve"> </w:t>
      </w:r>
      <w:r w:rsidRPr="009A5C5F">
        <w:rPr>
          <w:rFonts w:ascii="Arial" w:hAnsi="Arial" w:cs="Arial"/>
        </w:rPr>
        <w:t xml:space="preserve">of the CFR Manual for information on where to send your agency’s CFR certification </w:t>
      </w:r>
      <w:r w:rsidR="001104ED">
        <w:rPr>
          <w:rFonts w:ascii="Arial" w:hAnsi="Arial" w:cs="Arial"/>
        </w:rPr>
        <w:t>schedules</w:t>
      </w:r>
      <w:r w:rsidRPr="009A5C5F">
        <w:rPr>
          <w:rFonts w:ascii="Arial" w:hAnsi="Arial" w:cs="Arial"/>
        </w:rPr>
        <w:t>.</w:t>
      </w:r>
      <w:r w:rsidR="00213A29" w:rsidRPr="009A5C5F">
        <w:rPr>
          <w:rFonts w:ascii="Arial" w:hAnsi="Arial" w:cs="Arial"/>
        </w:rPr>
        <w:t xml:space="preserve">  </w:t>
      </w:r>
      <w:r w:rsidR="00E62BF1" w:rsidRPr="009A5C5F">
        <w:rPr>
          <w:rFonts w:ascii="Arial" w:hAnsi="Arial" w:cs="Arial"/>
        </w:rPr>
        <w:t xml:space="preserve">Verify that the </w:t>
      </w:r>
      <w:r w:rsidR="00213A29" w:rsidRPr="009A5C5F">
        <w:rPr>
          <w:rFonts w:ascii="Arial" w:hAnsi="Arial" w:cs="Arial"/>
        </w:rPr>
        <w:t>Document Control Number (DCN) of your agency’s Internet submission match</w:t>
      </w:r>
      <w:r w:rsidR="00E62BF1" w:rsidRPr="009A5C5F">
        <w:rPr>
          <w:rFonts w:ascii="Arial" w:hAnsi="Arial" w:cs="Arial"/>
        </w:rPr>
        <w:t>es</w:t>
      </w:r>
      <w:r w:rsidR="00213A29" w:rsidRPr="009A5C5F">
        <w:rPr>
          <w:rFonts w:ascii="Arial" w:hAnsi="Arial" w:cs="Arial"/>
        </w:rPr>
        <w:t xml:space="preserve"> the DCN that appears on the paper certification schedules mailed to each funding State Agency.</w:t>
      </w:r>
    </w:p>
    <w:p w:rsidR="00A76EBE" w:rsidRDefault="00A76EBE" w:rsidP="00A76EBE">
      <w:pPr>
        <w:pStyle w:val="NoSpacing"/>
        <w:rPr>
          <w:rFonts w:ascii="Arial" w:hAnsi="Arial" w:cs="Arial"/>
        </w:rPr>
      </w:pPr>
    </w:p>
    <w:p w:rsidR="00A76EBE" w:rsidRPr="00BD6438" w:rsidRDefault="00A76EBE" w:rsidP="00A76EBE">
      <w:pPr>
        <w:pStyle w:val="NoSpacing"/>
        <w:rPr>
          <w:rFonts w:ascii="Arial" w:hAnsi="Arial" w:cs="Arial"/>
        </w:rPr>
      </w:pPr>
    </w:p>
    <w:p w:rsidR="00213A29" w:rsidRPr="009A5C5F" w:rsidRDefault="00213A29" w:rsidP="00213A29">
      <w:pPr>
        <w:pStyle w:val="NoSpacing"/>
        <w:jc w:val="both"/>
        <w:rPr>
          <w:rFonts w:ascii="Arial" w:hAnsi="Arial" w:cs="Arial"/>
        </w:rPr>
      </w:pPr>
      <w:r w:rsidRPr="009A5C5F">
        <w:rPr>
          <w:rFonts w:ascii="Arial" w:hAnsi="Arial" w:cs="Arial"/>
          <w:b/>
          <w:u w:val="single"/>
        </w:rPr>
        <w:t>Submission of Final State Aid Claim Schedules for OASAS</w:t>
      </w:r>
    </w:p>
    <w:p w:rsidR="00EA7157" w:rsidRPr="009A5C5F" w:rsidRDefault="00EA7157" w:rsidP="00EA7157">
      <w:pPr>
        <w:pStyle w:val="NoSpacing"/>
        <w:tabs>
          <w:tab w:val="left" w:pos="6204"/>
        </w:tabs>
        <w:jc w:val="both"/>
        <w:rPr>
          <w:rFonts w:ascii="Arial" w:hAnsi="Arial" w:cs="Arial"/>
        </w:rPr>
      </w:pPr>
    </w:p>
    <w:p w:rsidR="00213A29" w:rsidRPr="009A5C5F" w:rsidRDefault="00213A29" w:rsidP="00213A29">
      <w:pPr>
        <w:pStyle w:val="NoSpacing"/>
        <w:jc w:val="both"/>
        <w:rPr>
          <w:rFonts w:ascii="Arial" w:hAnsi="Arial" w:cs="Arial"/>
        </w:rPr>
      </w:pPr>
      <w:r w:rsidRPr="009A5C5F">
        <w:rPr>
          <w:rFonts w:ascii="Arial" w:hAnsi="Arial" w:cs="Arial"/>
        </w:rPr>
        <w:t xml:space="preserve">OASAS </w:t>
      </w:r>
      <w:r w:rsidR="003221BE" w:rsidRPr="009A5C5F">
        <w:rPr>
          <w:rFonts w:ascii="Arial" w:hAnsi="Arial" w:cs="Arial"/>
        </w:rPr>
        <w:t>r</w:t>
      </w:r>
      <w:r w:rsidRPr="009A5C5F">
        <w:rPr>
          <w:rFonts w:ascii="Arial" w:hAnsi="Arial" w:cs="Arial"/>
        </w:rPr>
        <w:t>e</w:t>
      </w:r>
      <w:r w:rsidR="003221BE" w:rsidRPr="009A5C5F">
        <w:rPr>
          <w:rFonts w:ascii="Arial" w:hAnsi="Arial" w:cs="Arial"/>
        </w:rPr>
        <w:t>quires</w:t>
      </w:r>
      <w:r w:rsidRPr="009A5C5F">
        <w:rPr>
          <w:rFonts w:ascii="Arial" w:hAnsi="Arial" w:cs="Arial"/>
        </w:rPr>
        <w:t xml:space="preserve"> all service providers to prepare State Aid claim schedules using approved Consolidated Fiscal Reporting System (CFRS) software and to file those schedules electronically via the Internet.</w:t>
      </w:r>
    </w:p>
    <w:p w:rsidR="00213A29" w:rsidRPr="009A5C5F" w:rsidRDefault="00213A29" w:rsidP="00213A29">
      <w:pPr>
        <w:pStyle w:val="NoSpacing"/>
        <w:jc w:val="both"/>
        <w:rPr>
          <w:rFonts w:ascii="Arial" w:hAnsi="Arial" w:cs="Arial"/>
        </w:rPr>
      </w:pPr>
    </w:p>
    <w:p w:rsidR="00213A29" w:rsidRPr="009A5C5F" w:rsidRDefault="00213A29" w:rsidP="00213A29">
      <w:pPr>
        <w:pStyle w:val="NoSpacing"/>
        <w:jc w:val="both"/>
        <w:rPr>
          <w:rFonts w:ascii="Arial" w:hAnsi="Arial" w:cs="Arial"/>
        </w:rPr>
      </w:pPr>
      <w:r w:rsidRPr="009A5C5F">
        <w:rPr>
          <w:rFonts w:ascii="Arial" w:hAnsi="Arial" w:cs="Arial"/>
        </w:rPr>
        <w:t xml:space="preserve">Service providers receiving State Aid through a direct contract with OASAS are required to </w:t>
      </w:r>
      <w:r w:rsidR="002C71E9">
        <w:rPr>
          <w:rFonts w:ascii="Arial" w:hAnsi="Arial" w:cs="Arial"/>
        </w:rPr>
        <w:t>email electronic</w:t>
      </w:r>
      <w:r w:rsidRPr="009A5C5F">
        <w:rPr>
          <w:rFonts w:ascii="Arial" w:hAnsi="Arial" w:cs="Arial"/>
        </w:rPr>
        <w:t xml:space="preserve"> copies of CFR </w:t>
      </w:r>
      <w:r w:rsidR="002D20C2" w:rsidRPr="009A5C5F">
        <w:rPr>
          <w:rFonts w:ascii="Arial" w:hAnsi="Arial" w:cs="Arial"/>
        </w:rPr>
        <w:t>S</w:t>
      </w:r>
      <w:r w:rsidRPr="009A5C5F">
        <w:rPr>
          <w:rFonts w:ascii="Arial" w:hAnsi="Arial" w:cs="Arial"/>
        </w:rPr>
        <w:t>chedules CFR-</w:t>
      </w:r>
      <w:proofErr w:type="spellStart"/>
      <w:r w:rsidRPr="009A5C5F">
        <w:rPr>
          <w:rFonts w:ascii="Arial" w:hAnsi="Arial" w:cs="Arial"/>
        </w:rPr>
        <w:t>i</w:t>
      </w:r>
      <w:proofErr w:type="spellEnd"/>
      <w:r w:rsidRPr="009A5C5F">
        <w:rPr>
          <w:rFonts w:ascii="Arial" w:hAnsi="Arial" w:cs="Arial"/>
        </w:rPr>
        <w:t xml:space="preserve">, CFR-iii and DMH-2 to the Bureau of </w:t>
      </w:r>
      <w:r w:rsidR="003221BE" w:rsidRPr="009A5C5F">
        <w:rPr>
          <w:rFonts w:ascii="Arial" w:hAnsi="Arial" w:cs="Arial"/>
        </w:rPr>
        <w:t>Provider Monitoring and Funding</w:t>
      </w:r>
      <w:r w:rsidRPr="009A5C5F">
        <w:rPr>
          <w:rFonts w:ascii="Arial" w:hAnsi="Arial" w:cs="Arial"/>
        </w:rPr>
        <w:t xml:space="preserve"> in Albany</w:t>
      </w:r>
      <w:r w:rsidR="00297B1A">
        <w:rPr>
          <w:rFonts w:ascii="Arial" w:hAnsi="Arial" w:cs="Arial"/>
        </w:rPr>
        <w:t xml:space="preserve"> </w:t>
      </w:r>
      <w:r w:rsidR="00454D42">
        <w:rPr>
          <w:rFonts w:ascii="Arial" w:hAnsi="Arial" w:cs="Arial"/>
        </w:rPr>
        <w:t>at</w:t>
      </w:r>
      <w:r w:rsidR="00297B1A">
        <w:rPr>
          <w:rFonts w:ascii="Arial" w:hAnsi="Arial" w:cs="Arial"/>
        </w:rPr>
        <w:t>:  apStAid@oasas.ny.gov</w:t>
      </w:r>
      <w:r w:rsidRPr="009A5C5F">
        <w:rPr>
          <w:rFonts w:ascii="Arial" w:hAnsi="Arial" w:cs="Arial"/>
        </w:rPr>
        <w:t>.</w:t>
      </w:r>
    </w:p>
    <w:p w:rsidR="00213A29" w:rsidRPr="009A5C5F" w:rsidRDefault="00213A29" w:rsidP="00213A29">
      <w:pPr>
        <w:pStyle w:val="NoSpacing"/>
        <w:jc w:val="both"/>
        <w:rPr>
          <w:rFonts w:ascii="Arial" w:hAnsi="Arial" w:cs="Arial"/>
        </w:rPr>
      </w:pPr>
    </w:p>
    <w:p w:rsidR="00213A29" w:rsidRPr="009A5C5F" w:rsidRDefault="00213A29" w:rsidP="00213A29">
      <w:pPr>
        <w:pStyle w:val="NoSpacing"/>
        <w:jc w:val="both"/>
        <w:rPr>
          <w:rFonts w:ascii="Arial" w:hAnsi="Arial" w:cs="Arial"/>
        </w:rPr>
      </w:pPr>
      <w:r w:rsidRPr="009A5C5F">
        <w:rPr>
          <w:rFonts w:ascii="Arial" w:hAnsi="Arial" w:cs="Arial"/>
        </w:rPr>
        <w:t>Service providers receiving State Aid through a local contract with a county Local Governmental Unit (LGU) should contact the county for their specific county submission requirements.</w:t>
      </w:r>
    </w:p>
    <w:p w:rsidR="00213A29" w:rsidRPr="009A5C5F" w:rsidRDefault="00213A29" w:rsidP="00213A29">
      <w:pPr>
        <w:pStyle w:val="NoSpacing"/>
        <w:jc w:val="both"/>
        <w:rPr>
          <w:rFonts w:ascii="Arial" w:hAnsi="Arial" w:cs="Arial"/>
        </w:rPr>
      </w:pPr>
    </w:p>
    <w:p w:rsidR="00213A29" w:rsidRPr="009A5C5F" w:rsidRDefault="00213A29" w:rsidP="00213A29">
      <w:pPr>
        <w:pStyle w:val="NoSpacing"/>
        <w:jc w:val="both"/>
        <w:rPr>
          <w:rFonts w:ascii="Arial" w:hAnsi="Arial" w:cs="Arial"/>
        </w:rPr>
      </w:pPr>
      <w:r w:rsidRPr="009A5C5F">
        <w:rPr>
          <w:rFonts w:ascii="Arial" w:hAnsi="Arial" w:cs="Arial"/>
        </w:rPr>
        <w:t xml:space="preserve">LGUs are required to </w:t>
      </w:r>
      <w:r w:rsidR="00454D42">
        <w:rPr>
          <w:rFonts w:ascii="Arial" w:hAnsi="Arial" w:cs="Arial"/>
        </w:rPr>
        <w:t>email electronic</w:t>
      </w:r>
      <w:r w:rsidRPr="009A5C5F">
        <w:rPr>
          <w:rFonts w:ascii="Arial" w:hAnsi="Arial" w:cs="Arial"/>
        </w:rPr>
        <w:t xml:space="preserve"> copies of the CFR-</w:t>
      </w:r>
      <w:proofErr w:type="spellStart"/>
      <w:r w:rsidRPr="009A5C5F">
        <w:rPr>
          <w:rFonts w:ascii="Arial" w:hAnsi="Arial" w:cs="Arial"/>
        </w:rPr>
        <w:t>i</w:t>
      </w:r>
      <w:proofErr w:type="spellEnd"/>
      <w:r w:rsidRPr="009A5C5F">
        <w:rPr>
          <w:rFonts w:ascii="Arial" w:hAnsi="Arial" w:cs="Arial"/>
        </w:rPr>
        <w:t>, CFR-iii</w:t>
      </w:r>
      <w:r w:rsidR="00D80C92" w:rsidRPr="009A5C5F">
        <w:rPr>
          <w:rFonts w:ascii="Arial" w:hAnsi="Arial" w:cs="Arial"/>
        </w:rPr>
        <w:t>,</w:t>
      </w:r>
      <w:r w:rsidRPr="009A5C5F">
        <w:rPr>
          <w:rFonts w:ascii="Arial" w:hAnsi="Arial" w:cs="Arial"/>
        </w:rPr>
        <w:t xml:space="preserve"> and DMH-2 schedules for each service provider funded through a local contract to the Bureau of </w:t>
      </w:r>
      <w:r w:rsidR="003221BE" w:rsidRPr="009A5C5F">
        <w:rPr>
          <w:rFonts w:ascii="Arial" w:hAnsi="Arial" w:cs="Arial"/>
        </w:rPr>
        <w:t xml:space="preserve">Provider Monitoring and </w:t>
      </w:r>
      <w:r w:rsidRPr="009A5C5F">
        <w:rPr>
          <w:rFonts w:ascii="Arial" w:hAnsi="Arial" w:cs="Arial"/>
        </w:rPr>
        <w:t>F</w:t>
      </w:r>
      <w:r w:rsidR="003221BE" w:rsidRPr="009A5C5F">
        <w:rPr>
          <w:rFonts w:ascii="Arial" w:hAnsi="Arial" w:cs="Arial"/>
        </w:rPr>
        <w:t>unding</w:t>
      </w:r>
      <w:r w:rsidRPr="009A5C5F">
        <w:rPr>
          <w:rFonts w:ascii="Arial" w:hAnsi="Arial" w:cs="Arial"/>
        </w:rPr>
        <w:t xml:space="preserve"> in Albany</w:t>
      </w:r>
      <w:r w:rsidR="00297B1A">
        <w:rPr>
          <w:rFonts w:ascii="Arial" w:hAnsi="Arial" w:cs="Arial"/>
        </w:rPr>
        <w:t xml:space="preserve"> </w:t>
      </w:r>
      <w:r w:rsidR="00454D42">
        <w:rPr>
          <w:rFonts w:ascii="Arial" w:hAnsi="Arial" w:cs="Arial"/>
        </w:rPr>
        <w:t>at</w:t>
      </w:r>
      <w:r w:rsidR="00297B1A">
        <w:rPr>
          <w:rFonts w:ascii="Arial" w:hAnsi="Arial" w:cs="Arial"/>
        </w:rPr>
        <w:t>:  apStAid@oasas.ny.gov</w:t>
      </w:r>
      <w:r w:rsidRPr="009A5C5F">
        <w:rPr>
          <w:rFonts w:ascii="Arial" w:hAnsi="Arial" w:cs="Arial"/>
        </w:rPr>
        <w:t>.</w:t>
      </w:r>
    </w:p>
    <w:p w:rsidR="00213A29" w:rsidRDefault="00213A29" w:rsidP="00382660">
      <w:pPr>
        <w:pStyle w:val="NoSpacing"/>
        <w:rPr>
          <w:rFonts w:ascii="Arial" w:hAnsi="Arial" w:cs="Arial"/>
        </w:rPr>
      </w:pPr>
    </w:p>
    <w:p w:rsidR="007B68A1" w:rsidRPr="00BD6438" w:rsidRDefault="007B68A1" w:rsidP="00382660">
      <w:pPr>
        <w:pStyle w:val="NoSpacing"/>
        <w:rPr>
          <w:rFonts w:ascii="Arial" w:hAnsi="Arial" w:cs="Arial"/>
        </w:rPr>
      </w:pPr>
    </w:p>
    <w:p w:rsidR="007B68A1" w:rsidRPr="00382660" w:rsidRDefault="007B68A1" w:rsidP="007B68A1">
      <w:pPr>
        <w:pStyle w:val="NoSpacing"/>
        <w:rPr>
          <w:rFonts w:ascii="Arial" w:hAnsi="Arial" w:cs="Arial"/>
        </w:rPr>
      </w:pPr>
      <w:r w:rsidRPr="00382660">
        <w:rPr>
          <w:rFonts w:ascii="Arial" w:hAnsi="Arial" w:cs="Arial"/>
          <w:b/>
          <w:u w:val="single"/>
        </w:rPr>
        <w:t>Submission of Final State Aid Claim Schedules for OMH</w:t>
      </w:r>
    </w:p>
    <w:p w:rsidR="007B68A1" w:rsidRPr="00382660" w:rsidRDefault="007B68A1" w:rsidP="007B68A1">
      <w:pPr>
        <w:pStyle w:val="NoSpacing"/>
        <w:rPr>
          <w:rFonts w:ascii="Arial" w:hAnsi="Arial" w:cs="Arial"/>
        </w:rPr>
      </w:pPr>
    </w:p>
    <w:p w:rsidR="007B68A1" w:rsidRDefault="007B68A1" w:rsidP="007B68A1">
      <w:pPr>
        <w:pStyle w:val="NoSpacing"/>
        <w:jc w:val="both"/>
        <w:rPr>
          <w:rFonts w:ascii="Arial" w:hAnsi="Arial" w:cs="Arial"/>
        </w:rPr>
      </w:pPr>
      <w:r w:rsidRPr="009A5C5F">
        <w:rPr>
          <w:rFonts w:ascii="Arial" w:hAnsi="Arial" w:cs="Arial"/>
        </w:rPr>
        <w:t>Service providers receiving State Aid through a direct contract with OMH or through a local contract with a county must submit the required claim schedules via the Internet.  Service providers receiving State Aid through a local county contract should contact the county for additional county specific submission requirements.  No paper copies are sent to the OMH Contract and Claims Unit in Albany, nor are paper copies sent to the OMH Field Office.</w:t>
      </w:r>
    </w:p>
    <w:p w:rsidR="006D48F8" w:rsidRPr="009A5C5F" w:rsidRDefault="006D48F8" w:rsidP="007B68A1">
      <w:pPr>
        <w:pStyle w:val="NoSpacing"/>
        <w:jc w:val="both"/>
        <w:rPr>
          <w:rFonts w:ascii="Arial" w:hAnsi="Arial" w:cs="Arial"/>
        </w:rPr>
      </w:pPr>
    </w:p>
    <w:p w:rsidR="00A76EBE" w:rsidRPr="009A5C5F" w:rsidRDefault="00A76EBE" w:rsidP="00A76EBE">
      <w:pPr>
        <w:pStyle w:val="NoSpacing"/>
        <w:rPr>
          <w:rFonts w:ascii="Arial" w:hAnsi="Arial" w:cs="Arial"/>
        </w:rPr>
      </w:pPr>
      <w:r w:rsidRPr="009A5C5F">
        <w:rPr>
          <w:rFonts w:ascii="Arial" w:hAnsi="Arial" w:cs="Arial"/>
          <w:b/>
          <w:u w:val="single"/>
        </w:rPr>
        <w:t>Submission of Final State Aid Claim Schedules for OPWDD</w:t>
      </w:r>
    </w:p>
    <w:p w:rsidR="00A76EBE" w:rsidRPr="006B6877" w:rsidRDefault="00A76EBE" w:rsidP="00A76EBE">
      <w:pPr>
        <w:pStyle w:val="NoSpacing"/>
        <w:tabs>
          <w:tab w:val="left" w:pos="6228"/>
        </w:tabs>
        <w:rPr>
          <w:rFonts w:ascii="Arial" w:hAnsi="Arial" w:cs="Arial"/>
        </w:rPr>
      </w:pPr>
    </w:p>
    <w:p w:rsidR="00A76EBE" w:rsidRPr="009A5C5F" w:rsidRDefault="00A76EBE" w:rsidP="00A76EBE">
      <w:pPr>
        <w:pStyle w:val="NoSpacing"/>
        <w:jc w:val="both"/>
        <w:rPr>
          <w:rFonts w:ascii="Arial" w:hAnsi="Arial" w:cs="Arial"/>
        </w:rPr>
      </w:pPr>
      <w:r w:rsidRPr="009A5C5F">
        <w:rPr>
          <w:rFonts w:ascii="Arial" w:hAnsi="Arial" w:cs="Arial"/>
        </w:rPr>
        <w:t>Service providers receiving State Aid through a direct contract with OPWDD are required to submit a paper copy of the entire CFR along with an original signature State Aid Voucher (AC-1171) to the OPWDD New York City Regional Office (NYCRO) or CFR Schedules CFR-</w:t>
      </w:r>
      <w:proofErr w:type="spellStart"/>
      <w:r w:rsidRPr="009A5C5F">
        <w:rPr>
          <w:rFonts w:ascii="Arial" w:hAnsi="Arial" w:cs="Arial"/>
        </w:rPr>
        <w:t>i</w:t>
      </w:r>
      <w:proofErr w:type="spellEnd"/>
      <w:r w:rsidRPr="009A5C5F">
        <w:rPr>
          <w:rFonts w:ascii="Arial" w:hAnsi="Arial" w:cs="Arial"/>
        </w:rPr>
        <w:t>, CFR-iii, DMH-2 and DMH-3 to the appropriate geographic office of the DDRO, as applicable.</w:t>
      </w:r>
    </w:p>
    <w:p w:rsidR="00A76EBE" w:rsidRPr="009A5C5F" w:rsidRDefault="00A76EBE" w:rsidP="00A76EBE">
      <w:pPr>
        <w:pStyle w:val="NoSpacing"/>
        <w:jc w:val="both"/>
        <w:rPr>
          <w:rFonts w:ascii="Arial" w:hAnsi="Arial" w:cs="Arial"/>
        </w:rPr>
      </w:pPr>
    </w:p>
    <w:p w:rsidR="00A76EBE" w:rsidRPr="009A5C5F" w:rsidRDefault="00A76EBE" w:rsidP="00A76EBE">
      <w:pPr>
        <w:pStyle w:val="NoSpacing"/>
        <w:jc w:val="both"/>
        <w:rPr>
          <w:rFonts w:ascii="Arial" w:hAnsi="Arial" w:cs="Arial"/>
        </w:rPr>
      </w:pPr>
      <w:r w:rsidRPr="009A5C5F">
        <w:rPr>
          <w:rFonts w:ascii="Arial" w:hAnsi="Arial" w:cs="Arial"/>
        </w:rPr>
        <w:t>Service providers receiving State Aid through a local county contract should contact the county for their specific county submission requirements.</w:t>
      </w:r>
    </w:p>
    <w:p w:rsidR="00BD6438" w:rsidRDefault="00BD6438">
      <w:pPr>
        <w:rPr>
          <w:rFonts w:ascii="Arial" w:hAnsi="Arial" w:cs="Arial"/>
        </w:rPr>
      </w:pPr>
      <w:r>
        <w:rPr>
          <w:rFonts w:ascii="Arial" w:hAnsi="Arial" w:cs="Arial"/>
        </w:rPr>
        <w:br w:type="page"/>
      </w:r>
    </w:p>
    <w:p w:rsidR="000805B6" w:rsidRPr="00924572" w:rsidRDefault="000805B6" w:rsidP="00924572">
      <w:pPr>
        <w:pStyle w:val="NoSpacing"/>
        <w:rPr>
          <w:rFonts w:ascii="Arial" w:hAnsi="Arial" w:cs="Arial"/>
        </w:rPr>
      </w:pPr>
    </w:p>
    <w:p w:rsidR="003C3944" w:rsidRPr="009A5C5F" w:rsidRDefault="003C3944" w:rsidP="00447361">
      <w:pPr>
        <w:pStyle w:val="NoSpacing"/>
        <w:rPr>
          <w:rFonts w:ascii="Arial" w:hAnsi="Arial" w:cs="Arial"/>
        </w:rPr>
      </w:pPr>
      <w:r w:rsidRPr="009A5C5F">
        <w:rPr>
          <w:rFonts w:ascii="Arial" w:hAnsi="Arial" w:cs="Arial"/>
          <w:b/>
          <w:u w:val="single"/>
        </w:rPr>
        <w:t>Submission of Final State Aid Claim Schedules for OPWDD</w:t>
      </w:r>
      <w:r w:rsidR="00A76EBE" w:rsidRPr="00A76EBE">
        <w:rPr>
          <w:rFonts w:ascii="Arial" w:hAnsi="Arial" w:cs="Arial"/>
        </w:rPr>
        <w:t xml:space="preserve"> </w:t>
      </w:r>
      <w:r w:rsidR="00A76EBE" w:rsidRPr="00A76EBE">
        <w:rPr>
          <w:rFonts w:ascii="Arial" w:hAnsi="Arial" w:cs="Arial"/>
          <w:i/>
          <w:sz w:val="20"/>
          <w:szCs w:val="20"/>
        </w:rPr>
        <w:t>- continued</w:t>
      </w:r>
    </w:p>
    <w:p w:rsidR="00EA7157" w:rsidRPr="006B6877" w:rsidRDefault="00EA7157" w:rsidP="00EA7157">
      <w:pPr>
        <w:pStyle w:val="NoSpacing"/>
        <w:tabs>
          <w:tab w:val="left" w:pos="6228"/>
        </w:tabs>
        <w:rPr>
          <w:rFonts w:ascii="Arial" w:hAnsi="Arial" w:cs="Arial"/>
        </w:rPr>
      </w:pPr>
    </w:p>
    <w:p w:rsidR="003C3944" w:rsidRDefault="003C3944" w:rsidP="00D40FF9">
      <w:pPr>
        <w:pStyle w:val="NoSpacing"/>
        <w:jc w:val="both"/>
        <w:rPr>
          <w:rFonts w:ascii="Arial" w:hAnsi="Arial" w:cs="Arial"/>
        </w:rPr>
      </w:pPr>
      <w:r w:rsidRPr="009A5C5F">
        <w:rPr>
          <w:rFonts w:ascii="Arial" w:hAnsi="Arial" w:cs="Arial"/>
        </w:rPr>
        <w:t>Counties are required to submit paper copies of the following materials to the OPWDD Claims Unit in Albany:</w:t>
      </w:r>
    </w:p>
    <w:p w:rsidR="008D7184" w:rsidRPr="009A5C5F" w:rsidRDefault="008D7184" w:rsidP="00D40FF9">
      <w:pPr>
        <w:pStyle w:val="NoSpacing"/>
        <w:jc w:val="both"/>
        <w:rPr>
          <w:rFonts w:ascii="Arial" w:hAnsi="Arial" w:cs="Arial"/>
        </w:rPr>
      </w:pPr>
    </w:p>
    <w:p w:rsidR="003C3944" w:rsidRPr="009A5C5F" w:rsidRDefault="003C3944" w:rsidP="00250326">
      <w:pPr>
        <w:pStyle w:val="NoSpacing"/>
        <w:numPr>
          <w:ilvl w:val="0"/>
          <w:numId w:val="9"/>
        </w:numPr>
        <w:ind w:left="630" w:hanging="270"/>
        <w:rPr>
          <w:rFonts w:ascii="Arial" w:hAnsi="Arial" w:cs="Arial"/>
        </w:rPr>
      </w:pPr>
      <w:r w:rsidRPr="009A5C5F">
        <w:rPr>
          <w:rFonts w:ascii="Arial" w:hAnsi="Arial" w:cs="Arial"/>
        </w:rPr>
        <w:t>An original signature State Aid Voucher (AC-3253S)</w:t>
      </w:r>
    </w:p>
    <w:p w:rsidR="003C3944" w:rsidRPr="009A5C5F" w:rsidRDefault="005471C0" w:rsidP="00250326">
      <w:pPr>
        <w:pStyle w:val="NoSpacing"/>
        <w:numPr>
          <w:ilvl w:val="0"/>
          <w:numId w:val="7"/>
        </w:numPr>
        <w:ind w:left="630" w:hanging="270"/>
        <w:rPr>
          <w:rFonts w:ascii="Arial" w:hAnsi="Arial" w:cs="Arial"/>
        </w:rPr>
      </w:pPr>
      <w:r w:rsidRPr="009A5C5F">
        <w:rPr>
          <w:rFonts w:ascii="Arial" w:hAnsi="Arial" w:cs="Arial"/>
        </w:rPr>
        <w:t xml:space="preserve">A completed </w:t>
      </w:r>
      <w:r w:rsidR="00F1243E">
        <w:rPr>
          <w:rFonts w:ascii="Arial" w:hAnsi="Arial" w:cs="Arial"/>
        </w:rPr>
        <w:t xml:space="preserve">LGU </w:t>
      </w:r>
      <w:r w:rsidRPr="009A5C5F">
        <w:rPr>
          <w:rFonts w:ascii="Arial" w:hAnsi="Arial" w:cs="Arial"/>
        </w:rPr>
        <w:t>Fiscal Summary (CQR-</w:t>
      </w:r>
      <w:r w:rsidR="00F1243E">
        <w:rPr>
          <w:rFonts w:ascii="Arial" w:hAnsi="Arial" w:cs="Arial"/>
        </w:rPr>
        <w:t>3</w:t>
      </w:r>
      <w:r w:rsidRPr="009A5C5F">
        <w:rPr>
          <w:rFonts w:ascii="Arial" w:hAnsi="Arial" w:cs="Arial"/>
        </w:rPr>
        <w:t>)</w:t>
      </w:r>
    </w:p>
    <w:p w:rsidR="003C3944" w:rsidRPr="009A5C5F" w:rsidRDefault="003C3944" w:rsidP="00250326">
      <w:pPr>
        <w:pStyle w:val="NoSpacing"/>
        <w:numPr>
          <w:ilvl w:val="0"/>
          <w:numId w:val="7"/>
        </w:numPr>
        <w:ind w:left="630" w:hanging="270"/>
        <w:rPr>
          <w:rFonts w:ascii="Arial" w:hAnsi="Arial" w:cs="Arial"/>
        </w:rPr>
      </w:pPr>
      <w:r w:rsidRPr="009A5C5F">
        <w:rPr>
          <w:rFonts w:ascii="Arial" w:hAnsi="Arial" w:cs="Arial"/>
        </w:rPr>
        <w:t>CFR-</w:t>
      </w:r>
      <w:proofErr w:type="spellStart"/>
      <w:r w:rsidRPr="009A5C5F">
        <w:rPr>
          <w:rFonts w:ascii="Arial" w:hAnsi="Arial" w:cs="Arial"/>
        </w:rPr>
        <w:t>i</w:t>
      </w:r>
      <w:proofErr w:type="spellEnd"/>
      <w:r w:rsidRPr="009A5C5F">
        <w:rPr>
          <w:rFonts w:ascii="Arial" w:hAnsi="Arial" w:cs="Arial"/>
        </w:rPr>
        <w:t>, CFR-iii, DMH-2</w:t>
      </w:r>
      <w:r w:rsidR="00595765" w:rsidRPr="009A5C5F">
        <w:rPr>
          <w:rFonts w:ascii="Arial" w:hAnsi="Arial" w:cs="Arial"/>
        </w:rPr>
        <w:t>,</w:t>
      </w:r>
      <w:r w:rsidRPr="009A5C5F">
        <w:rPr>
          <w:rFonts w:ascii="Arial" w:hAnsi="Arial" w:cs="Arial"/>
        </w:rPr>
        <w:t xml:space="preserve"> and DMH-3 </w:t>
      </w:r>
      <w:r w:rsidR="002D20C2" w:rsidRPr="009A5C5F">
        <w:rPr>
          <w:rFonts w:ascii="Arial" w:hAnsi="Arial" w:cs="Arial"/>
        </w:rPr>
        <w:t>S</w:t>
      </w:r>
      <w:r w:rsidRPr="009A5C5F">
        <w:rPr>
          <w:rFonts w:ascii="Arial" w:hAnsi="Arial" w:cs="Arial"/>
        </w:rPr>
        <w:t>chedules for each service provider funded through a local contract.</w:t>
      </w:r>
    </w:p>
    <w:p w:rsidR="004726EC" w:rsidRPr="004726EC" w:rsidRDefault="004726EC" w:rsidP="00E50F45">
      <w:pPr>
        <w:rPr>
          <w:rFonts w:ascii="Arial" w:hAnsi="Arial" w:cs="Arial"/>
        </w:rPr>
      </w:pPr>
    </w:p>
    <w:p w:rsidR="003C3944" w:rsidRPr="009A5C5F" w:rsidRDefault="003C3944" w:rsidP="007D1563">
      <w:pPr>
        <w:pStyle w:val="NoSpacing"/>
        <w:jc w:val="both"/>
        <w:rPr>
          <w:rFonts w:ascii="Arial" w:hAnsi="Arial" w:cs="Arial"/>
        </w:rPr>
      </w:pPr>
      <w:r w:rsidRPr="009A5C5F">
        <w:rPr>
          <w:rFonts w:ascii="Arial" w:hAnsi="Arial" w:cs="Arial"/>
        </w:rPr>
        <w:t>If you have any questions or concerns</w:t>
      </w:r>
      <w:r w:rsidR="00FA33A5" w:rsidRPr="009A5C5F">
        <w:rPr>
          <w:rFonts w:ascii="Arial" w:hAnsi="Arial" w:cs="Arial"/>
        </w:rPr>
        <w:t xml:space="preserve"> regarding the CFR or the contents of this letter</w:t>
      </w:r>
      <w:r w:rsidRPr="009A5C5F">
        <w:rPr>
          <w:rFonts w:ascii="Arial" w:hAnsi="Arial" w:cs="Arial"/>
        </w:rPr>
        <w:t xml:space="preserve">, please contact the appropriate State Agency listed on </w:t>
      </w:r>
      <w:r w:rsidRPr="00015A4F">
        <w:rPr>
          <w:rFonts w:ascii="Arial" w:hAnsi="Arial" w:cs="Arial"/>
        </w:rPr>
        <w:t xml:space="preserve">page 8.8 of </w:t>
      </w:r>
      <w:r w:rsidRPr="009A5C5F">
        <w:rPr>
          <w:rFonts w:ascii="Arial" w:hAnsi="Arial" w:cs="Arial"/>
        </w:rPr>
        <w:t xml:space="preserve">the CFR Manual or refer to the CFR Resources listed on page </w:t>
      </w:r>
      <w:r w:rsidRPr="00015A4F">
        <w:rPr>
          <w:rFonts w:ascii="Arial" w:hAnsi="Arial" w:cs="Arial"/>
        </w:rPr>
        <w:t xml:space="preserve">8.10 </w:t>
      </w:r>
      <w:r w:rsidRPr="009A5C5F">
        <w:rPr>
          <w:rFonts w:ascii="Arial" w:hAnsi="Arial" w:cs="Arial"/>
        </w:rPr>
        <w:t>of the CFR Manual.</w:t>
      </w:r>
    </w:p>
    <w:p w:rsidR="003C3944" w:rsidRPr="009A5C5F" w:rsidRDefault="003C3944" w:rsidP="00DC6705">
      <w:pPr>
        <w:pStyle w:val="NoSpacing"/>
        <w:ind w:left="5760" w:firstLine="720"/>
        <w:rPr>
          <w:rFonts w:ascii="Arial" w:hAnsi="Arial" w:cs="Arial"/>
        </w:rPr>
      </w:pPr>
      <w:r w:rsidRPr="009A5C5F">
        <w:rPr>
          <w:rFonts w:ascii="Arial" w:hAnsi="Arial" w:cs="Arial"/>
        </w:rPr>
        <w:t>Sincerely,</w:t>
      </w:r>
    </w:p>
    <w:p w:rsidR="003C3944" w:rsidRPr="009A5C5F" w:rsidRDefault="003C3944" w:rsidP="003C3944">
      <w:pPr>
        <w:pStyle w:val="NoSpacing"/>
        <w:rPr>
          <w:rFonts w:ascii="Arial" w:hAnsi="Arial" w:cs="Arial"/>
        </w:rPr>
      </w:pPr>
    </w:p>
    <w:p w:rsidR="003C3944" w:rsidRPr="002777D0" w:rsidRDefault="003C3944" w:rsidP="003C3944">
      <w:pPr>
        <w:pStyle w:val="NoSpacing"/>
        <w:rPr>
          <w:rFonts w:ascii="Arial" w:hAnsi="Arial" w:cs="Arial"/>
          <w:b/>
          <w:i/>
        </w:rPr>
      </w:pPr>
      <w:r w:rsidRPr="003C3944">
        <w:rPr>
          <w:rFonts w:ascii="Arial" w:hAnsi="Arial" w:cs="Arial"/>
        </w:rPr>
        <w:tab/>
      </w:r>
      <w:r w:rsidRPr="003C3944">
        <w:rPr>
          <w:rFonts w:ascii="Arial" w:hAnsi="Arial" w:cs="Arial"/>
        </w:rPr>
        <w:tab/>
      </w:r>
      <w:r w:rsidRPr="003C3944">
        <w:rPr>
          <w:rFonts w:ascii="Arial" w:hAnsi="Arial" w:cs="Arial"/>
        </w:rPr>
        <w:tab/>
      </w:r>
      <w:r w:rsidRPr="003C3944">
        <w:rPr>
          <w:rFonts w:ascii="Arial" w:hAnsi="Arial" w:cs="Arial"/>
        </w:rPr>
        <w:tab/>
      </w:r>
      <w:r w:rsidRPr="003C3944">
        <w:rPr>
          <w:rFonts w:ascii="Arial" w:hAnsi="Arial" w:cs="Arial"/>
        </w:rPr>
        <w:tab/>
      </w:r>
      <w:r w:rsidRPr="003C3944">
        <w:rPr>
          <w:rFonts w:ascii="Arial" w:hAnsi="Arial" w:cs="Arial"/>
        </w:rPr>
        <w:tab/>
      </w:r>
      <w:r w:rsidRPr="003C3944">
        <w:rPr>
          <w:rFonts w:ascii="Arial" w:hAnsi="Arial" w:cs="Arial"/>
        </w:rPr>
        <w:tab/>
      </w:r>
      <w:r w:rsidRPr="003C3944">
        <w:rPr>
          <w:rFonts w:ascii="Arial" w:hAnsi="Arial" w:cs="Arial"/>
        </w:rPr>
        <w:tab/>
      </w:r>
      <w:r w:rsidRPr="003C3944">
        <w:rPr>
          <w:rFonts w:ascii="Arial" w:hAnsi="Arial" w:cs="Arial"/>
        </w:rPr>
        <w:tab/>
      </w:r>
      <w:r w:rsidR="00F12200">
        <w:rPr>
          <w:rFonts w:ascii="Arial" w:hAnsi="Arial" w:cs="Arial"/>
          <w:b/>
          <w:i/>
          <w:sz w:val="32"/>
          <w:szCs w:val="32"/>
        </w:rPr>
        <w:t xml:space="preserve">Susan </w:t>
      </w:r>
      <w:r w:rsidR="000A0177">
        <w:rPr>
          <w:rFonts w:ascii="Arial" w:hAnsi="Arial" w:cs="Arial"/>
          <w:b/>
          <w:i/>
          <w:sz w:val="32"/>
          <w:szCs w:val="32"/>
        </w:rPr>
        <w:t xml:space="preserve">A. </w:t>
      </w:r>
      <w:proofErr w:type="spellStart"/>
      <w:r w:rsidR="00F12200">
        <w:rPr>
          <w:rFonts w:ascii="Arial" w:hAnsi="Arial" w:cs="Arial"/>
          <w:b/>
          <w:i/>
          <w:sz w:val="32"/>
          <w:szCs w:val="32"/>
        </w:rPr>
        <w:t>Ivie</w:t>
      </w:r>
      <w:proofErr w:type="spellEnd"/>
      <w:r w:rsidR="00F12200">
        <w:rPr>
          <w:rFonts w:ascii="Arial" w:hAnsi="Arial" w:cs="Arial"/>
          <w:b/>
          <w:i/>
          <w:sz w:val="32"/>
          <w:szCs w:val="32"/>
        </w:rPr>
        <w:t xml:space="preserve"> Mahar</w:t>
      </w:r>
    </w:p>
    <w:p w:rsidR="003C3944" w:rsidRPr="009A5C5F" w:rsidRDefault="003C3944" w:rsidP="003C3944">
      <w:pPr>
        <w:pStyle w:val="NoSpacing"/>
        <w:rPr>
          <w:rFonts w:ascii="Arial" w:hAnsi="Arial" w:cs="Arial"/>
        </w:rPr>
      </w:pPr>
      <w:r w:rsidRPr="009A5C5F">
        <w:rPr>
          <w:rFonts w:ascii="Arial" w:hAnsi="Arial" w:cs="Arial"/>
        </w:rPr>
        <w:tab/>
      </w:r>
      <w:r w:rsidRPr="009A5C5F">
        <w:rPr>
          <w:rFonts w:ascii="Arial" w:hAnsi="Arial" w:cs="Arial"/>
        </w:rPr>
        <w:tab/>
      </w:r>
      <w:r w:rsidRPr="009A5C5F">
        <w:rPr>
          <w:rFonts w:ascii="Arial" w:hAnsi="Arial" w:cs="Arial"/>
        </w:rPr>
        <w:tab/>
      </w:r>
      <w:r w:rsidRPr="009A5C5F">
        <w:rPr>
          <w:rFonts w:ascii="Arial" w:hAnsi="Arial" w:cs="Arial"/>
        </w:rPr>
        <w:tab/>
      </w:r>
      <w:r w:rsidRPr="009A5C5F">
        <w:rPr>
          <w:rFonts w:ascii="Arial" w:hAnsi="Arial" w:cs="Arial"/>
        </w:rPr>
        <w:tab/>
      </w:r>
      <w:r w:rsidRPr="009A5C5F">
        <w:rPr>
          <w:rFonts w:ascii="Arial" w:hAnsi="Arial" w:cs="Arial"/>
        </w:rPr>
        <w:tab/>
      </w:r>
      <w:r w:rsidRPr="009A5C5F">
        <w:rPr>
          <w:rFonts w:ascii="Arial" w:hAnsi="Arial" w:cs="Arial"/>
        </w:rPr>
        <w:tab/>
      </w:r>
      <w:r w:rsidRPr="009A5C5F">
        <w:rPr>
          <w:rFonts w:ascii="Arial" w:hAnsi="Arial" w:cs="Arial"/>
        </w:rPr>
        <w:tab/>
      </w:r>
      <w:r w:rsidRPr="009A5C5F">
        <w:rPr>
          <w:rFonts w:ascii="Arial" w:hAnsi="Arial" w:cs="Arial"/>
        </w:rPr>
        <w:tab/>
      </w:r>
      <w:r w:rsidR="00F12200">
        <w:rPr>
          <w:rFonts w:ascii="Arial" w:hAnsi="Arial" w:cs="Arial"/>
        </w:rPr>
        <w:t xml:space="preserve">Susan </w:t>
      </w:r>
      <w:r w:rsidR="000A0177">
        <w:rPr>
          <w:rFonts w:ascii="Arial" w:hAnsi="Arial" w:cs="Arial"/>
        </w:rPr>
        <w:t xml:space="preserve">A. </w:t>
      </w:r>
      <w:proofErr w:type="spellStart"/>
      <w:r w:rsidR="00F12200">
        <w:rPr>
          <w:rFonts w:ascii="Arial" w:hAnsi="Arial" w:cs="Arial"/>
        </w:rPr>
        <w:t>Ivie</w:t>
      </w:r>
      <w:proofErr w:type="spellEnd"/>
      <w:r w:rsidR="00F12200">
        <w:rPr>
          <w:rFonts w:ascii="Arial" w:hAnsi="Arial" w:cs="Arial"/>
        </w:rPr>
        <w:t xml:space="preserve"> Mahar </w:t>
      </w:r>
      <w:r w:rsidR="00AC5A85" w:rsidRPr="009A5C5F">
        <w:rPr>
          <w:rFonts w:ascii="Arial" w:hAnsi="Arial" w:cs="Arial"/>
        </w:rPr>
        <w:t>(O</w:t>
      </w:r>
      <w:r w:rsidR="00F12200">
        <w:rPr>
          <w:rFonts w:ascii="Arial" w:hAnsi="Arial" w:cs="Arial"/>
        </w:rPr>
        <w:t>PWDD</w:t>
      </w:r>
      <w:r w:rsidR="00AC5A85" w:rsidRPr="009A5C5F">
        <w:rPr>
          <w:rFonts w:ascii="Arial" w:hAnsi="Arial" w:cs="Arial"/>
        </w:rPr>
        <w:t>)</w:t>
      </w:r>
    </w:p>
    <w:p w:rsidR="003C3944" w:rsidRPr="009A5C5F" w:rsidRDefault="003C3944" w:rsidP="003C3944">
      <w:pPr>
        <w:pStyle w:val="NoSpacing"/>
        <w:rPr>
          <w:rFonts w:ascii="Arial" w:hAnsi="Arial" w:cs="Arial"/>
        </w:rPr>
      </w:pPr>
      <w:r w:rsidRPr="009A5C5F">
        <w:rPr>
          <w:rFonts w:ascii="Arial" w:hAnsi="Arial" w:cs="Arial"/>
        </w:rPr>
        <w:tab/>
      </w:r>
      <w:r w:rsidRPr="009A5C5F">
        <w:rPr>
          <w:rFonts w:ascii="Arial" w:hAnsi="Arial" w:cs="Arial"/>
        </w:rPr>
        <w:tab/>
      </w:r>
      <w:r w:rsidRPr="009A5C5F">
        <w:rPr>
          <w:rFonts w:ascii="Arial" w:hAnsi="Arial" w:cs="Arial"/>
        </w:rPr>
        <w:tab/>
      </w:r>
      <w:r w:rsidRPr="009A5C5F">
        <w:rPr>
          <w:rFonts w:ascii="Arial" w:hAnsi="Arial" w:cs="Arial"/>
        </w:rPr>
        <w:tab/>
      </w:r>
      <w:r w:rsidRPr="009A5C5F">
        <w:rPr>
          <w:rFonts w:ascii="Arial" w:hAnsi="Arial" w:cs="Arial"/>
        </w:rPr>
        <w:tab/>
      </w:r>
      <w:r w:rsidRPr="009A5C5F">
        <w:rPr>
          <w:rFonts w:ascii="Arial" w:hAnsi="Arial" w:cs="Arial"/>
        </w:rPr>
        <w:tab/>
      </w:r>
      <w:r w:rsidRPr="009A5C5F">
        <w:rPr>
          <w:rFonts w:ascii="Arial" w:hAnsi="Arial" w:cs="Arial"/>
        </w:rPr>
        <w:tab/>
      </w:r>
      <w:r w:rsidRPr="009A5C5F">
        <w:rPr>
          <w:rFonts w:ascii="Arial" w:hAnsi="Arial" w:cs="Arial"/>
        </w:rPr>
        <w:tab/>
      </w:r>
      <w:r w:rsidRPr="009A5C5F">
        <w:rPr>
          <w:rFonts w:ascii="Arial" w:hAnsi="Arial" w:cs="Arial"/>
        </w:rPr>
        <w:tab/>
        <w:t>Chairperson</w:t>
      </w:r>
    </w:p>
    <w:p w:rsidR="003C3944" w:rsidRPr="009A5C5F" w:rsidRDefault="003C3944" w:rsidP="00DC6705">
      <w:pPr>
        <w:pStyle w:val="NoSpacing"/>
        <w:ind w:left="5760" w:firstLine="720"/>
        <w:rPr>
          <w:rFonts w:ascii="Arial" w:hAnsi="Arial" w:cs="Arial"/>
        </w:rPr>
      </w:pPr>
      <w:r w:rsidRPr="009A5C5F">
        <w:rPr>
          <w:rFonts w:ascii="Arial" w:hAnsi="Arial" w:cs="Arial"/>
        </w:rPr>
        <w:t>CFR Interagency Committee</w:t>
      </w:r>
    </w:p>
    <w:p w:rsidR="00DF5925" w:rsidRPr="009A5C5F" w:rsidRDefault="003C3944" w:rsidP="003247A9">
      <w:pPr>
        <w:pStyle w:val="NoSpacing"/>
        <w:ind w:left="450" w:hanging="450"/>
        <w:rPr>
          <w:rFonts w:ascii="Arial" w:hAnsi="Arial" w:cs="Arial"/>
        </w:rPr>
      </w:pPr>
      <w:r w:rsidRPr="009A5C5F">
        <w:rPr>
          <w:rFonts w:ascii="Arial" w:hAnsi="Arial" w:cs="Arial"/>
        </w:rPr>
        <w:t>cc:</w:t>
      </w:r>
      <w:r w:rsidRPr="009A5C5F">
        <w:rPr>
          <w:rFonts w:ascii="Arial" w:hAnsi="Arial" w:cs="Arial"/>
        </w:rPr>
        <w:tab/>
        <w:t>Kathy Katz (OMH)</w:t>
      </w:r>
    </w:p>
    <w:p w:rsidR="00AC5A85" w:rsidRDefault="00AC5A85" w:rsidP="003247A9">
      <w:pPr>
        <w:pStyle w:val="NoSpacing"/>
        <w:ind w:left="450" w:hanging="450"/>
        <w:rPr>
          <w:rFonts w:ascii="Arial" w:hAnsi="Arial" w:cs="Arial"/>
        </w:rPr>
      </w:pPr>
      <w:r w:rsidRPr="009A5C5F">
        <w:rPr>
          <w:rFonts w:ascii="Arial" w:hAnsi="Arial" w:cs="Arial"/>
        </w:rPr>
        <w:tab/>
      </w:r>
      <w:r w:rsidR="00C55125" w:rsidRPr="00094E50">
        <w:rPr>
          <w:rFonts w:ascii="Arial" w:hAnsi="Arial" w:cs="Arial"/>
        </w:rPr>
        <w:t xml:space="preserve">James </w:t>
      </w:r>
      <w:proofErr w:type="spellStart"/>
      <w:r w:rsidR="00C55125" w:rsidRPr="00094E50">
        <w:rPr>
          <w:rFonts w:ascii="Arial" w:hAnsi="Arial" w:cs="Arial"/>
        </w:rPr>
        <w:t>Kampf</w:t>
      </w:r>
      <w:proofErr w:type="spellEnd"/>
      <w:r w:rsidRPr="009A5C5F">
        <w:rPr>
          <w:rFonts w:ascii="Arial" w:hAnsi="Arial" w:cs="Arial"/>
        </w:rPr>
        <w:t xml:space="preserve"> (SED)</w:t>
      </w:r>
    </w:p>
    <w:p w:rsidR="00F12200" w:rsidRDefault="00F12200" w:rsidP="003247A9">
      <w:pPr>
        <w:pStyle w:val="NoSpacing"/>
        <w:ind w:left="450" w:hanging="450"/>
        <w:rPr>
          <w:rFonts w:ascii="Arial" w:hAnsi="Arial" w:cs="Arial"/>
        </w:rPr>
      </w:pPr>
      <w:r>
        <w:rPr>
          <w:rFonts w:ascii="Arial" w:hAnsi="Arial" w:cs="Arial"/>
        </w:rPr>
        <w:tab/>
      </w:r>
      <w:r w:rsidR="0049277B">
        <w:rPr>
          <w:rFonts w:ascii="Arial" w:hAnsi="Arial" w:cs="Arial"/>
        </w:rPr>
        <w:t xml:space="preserve">Dr. G. </w:t>
      </w:r>
      <w:r>
        <w:rPr>
          <w:rFonts w:ascii="Arial" w:hAnsi="Arial" w:cs="Arial"/>
        </w:rPr>
        <w:t>Edward Hack (OASAS)</w:t>
      </w:r>
    </w:p>
    <w:p w:rsidR="00C219DF" w:rsidRDefault="00C219DF" w:rsidP="003247A9">
      <w:pPr>
        <w:pStyle w:val="NoSpacing"/>
        <w:ind w:left="450" w:hanging="450"/>
        <w:rPr>
          <w:rFonts w:ascii="Arial" w:hAnsi="Arial" w:cs="Arial"/>
        </w:rPr>
      </w:pPr>
    </w:p>
    <w:p w:rsidR="00C219DF" w:rsidRDefault="00C219DF" w:rsidP="003247A9">
      <w:pPr>
        <w:pStyle w:val="NoSpacing"/>
        <w:ind w:left="450" w:hanging="450"/>
        <w:rPr>
          <w:rFonts w:ascii="Arial" w:hAnsi="Arial" w:cs="Arial"/>
        </w:rPr>
      </w:pPr>
    </w:p>
    <w:p w:rsidR="00C219DF" w:rsidRDefault="00C219DF" w:rsidP="003247A9">
      <w:pPr>
        <w:pStyle w:val="NoSpacing"/>
        <w:ind w:left="450" w:hanging="450"/>
        <w:rPr>
          <w:rFonts w:ascii="Arial" w:hAnsi="Arial" w:cs="Arial"/>
        </w:rPr>
      </w:pPr>
    </w:p>
    <w:p w:rsidR="00C219DF" w:rsidRDefault="00C219DF" w:rsidP="003247A9">
      <w:pPr>
        <w:pStyle w:val="NoSpacing"/>
        <w:ind w:left="450" w:hanging="450"/>
        <w:rPr>
          <w:rFonts w:ascii="Arial" w:hAnsi="Arial" w:cs="Arial"/>
        </w:rPr>
      </w:pPr>
    </w:p>
    <w:p w:rsidR="00C219DF" w:rsidRDefault="00C219DF" w:rsidP="003247A9">
      <w:pPr>
        <w:pStyle w:val="NoSpacing"/>
        <w:ind w:left="450" w:hanging="450"/>
        <w:rPr>
          <w:rFonts w:ascii="Arial" w:hAnsi="Arial" w:cs="Arial"/>
        </w:rPr>
      </w:pPr>
    </w:p>
    <w:p w:rsidR="00C219DF" w:rsidRDefault="00C219DF" w:rsidP="003247A9">
      <w:pPr>
        <w:pStyle w:val="NoSpacing"/>
        <w:ind w:left="450" w:hanging="450"/>
        <w:rPr>
          <w:rFonts w:ascii="Arial" w:hAnsi="Arial" w:cs="Arial"/>
        </w:rPr>
      </w:pPr>
    </w:p>
    <w:p w:rsidR="00C219DF" w:rsidRDefault="00C219DF" w:rsidP="003247A9">
      <w:pPr>
        <w:pStyle w:val="NoSpacing"/>
        <w:ind w:left="450" w:hanging="450"/>
        <w:rPr>
          <w:rFonts w:ascii="Arial" w:hAnsi="Arial" w:cs="Arial"/>
        </w:rPr>
      </w:pPr>
    </w:p>
    <w:p w:rsidR="00C219DF" w:rsidRPr="00F1485A" w:rsidRDefault="00C219DF" w:rsidP="003247A9">
      <w:pPr>
        <w:pStyle w:val="NoSpacing"/>
        <w:ind w:left="450" w:hanging="450"/>
        <w:rPr>
          <w:rFonts w:ascii="Arial" w:hAnsi="Arial" w:cs="Arial"/>
        </w:rPr>
      </w:pPr>
    </w:p>
    <w:p w:rsidR="004726EC" w:rsidRDefault="004726EC" w:rsidP="003247A9">
      <w:pPr>
        <w:pStyle w:val="NoSpacing"/>
        <w:ind w:left="450" w:hanging="450"/>
        <w:rPr>
          <w:rFonts w:ascii="Arial" w:hAnsi="Arial" w:cs="Arial"/>
        </w:rPr>
      </w:pPr>
    </w:p>
    <w:p w:rsidR="0014399F" w:rsidRDefault="0014399F" w:rsidP="003247A9">
      <w:pPr>
        <w:pStyle w:val="NoSpacing"/>
        <w:ind w:left="450" w:hanging="450"/>
        <w:rPr>
          <w:rFonts w:ascii="Arial" w:hAnsi="Arial" w:cs="Arial"/>
        </w:rPr>
      </w:pPr>
    </w:p>
    <w:p w:rsidR="00A76EBE" w:rsidRDefault="00A76EBE" w:rsidP="003247A9">
      <w:pPr>
        <w:pStyle w:val="NoSpacing"/>
        <w:ind w:left="450" w:hanging="450"/>
        <w:rPr>
          <w:rFonts w:ascii="Arial" w:hAnsi="Arial" w:cs="Arial"/>
        </w:rPr>
      </w:pPr>
    </w:p>
    <w:p w:rsidR="00A76EBE" w:rsidRDefault="00A76EBE" w:rsidP="003247A9">
      <w:pPr>
        <w:pStyle w:val="NoSpacing"/>
        <w:ind w:left="450" w:hanging="450"/>
        <w:rPr>
          <w:rFonts w:ascii="Arial" w:hAnsi="Arial" w:cs="Arial"/>
        </w:rPr>
      </w:pPr>
    </w:p>
    <w:p w:rsidR="00A76EBE" w:rsidRDefault="00A76EBE" w:rsidP="003247A9">
      <w:pPr>
        <w:pStyle w:val="NoSpacing"/>
        <w:ind w:left="450" w:hanging="450"/>
        <w:rPr>
          <w:rFonts w:ascii="Arial" w:hAnsi="Arial" w:cs="Arial"/>
        </w:rPr>
      </w:pPr>
    </w:p>
    <w:p w:rsidR="00A76EBE" w:rsidRDefault="00A76EBE" w:rsidP="003247A9">
      <w:pPr>
        <w:pStyle w:val="NoSpacing"/>
        <w:ind w:left="450" w:hanging="450"/>
        <w:rPr>
          <w:rFonts w:ascii="Arial" w:hAnsi="Arial" w:cs="Arial"/>
        </w:rPr>
      </w:pPr>
    </w:p>
    <w:p w:rsidR="00A76EBE" w:rsidRDefault="00A76EBE" w:rsidP="003247A9">
      <w:pPr>
        <w:pStyle w:val="NoSpacing"/>
        <w:ind w:left="450" w:hanging="450"/>
        <w:rPr>
          <w:rFonts w:ascii="Arial" w:hAnsi="Arial" w:cs="Arial"/>
        </w:rPr>
      </w:pPr>
    </w:p>
    <w:p w:rsidR="00A76EBE" w:rsidRDefault="00A76EBE" w:rsidP="003247A9">
      <w:pPr>
        <w:pStyle w:val="NoSpacing"/>
        <w:ind w:left="450" w:hanging="450"/>
        <w:rPr>
          <w:rFonts w:ascii="Arial" w:hAnsi="Arial" w:cs="Arial"/>
        </w:rPr>
      </w:pPr>
    </w:p>
    <w:p w:rsidR="002D4A76" w:rsidRDefault="002D4A76" w:rsidP="003247A9">
      <w:pPr>
        <w:pStyle w:val="NoSpacing"/>
        <w:ind w:left="450" w:hanging="450"/>
        <w:rPr>
          <w:rFonts w:ascii="Arial" w:hAnsi="Arial" w:cs="Arial"/>
        </w:rPr>
      </w:pPr>
    </w:p>
    <w:p w:rsidR="002D4A76" w:rsidRDefault="002D4A76" w:rsidP="003247A9">
      <w:pPr>
        <w:pStyle w:val="NoSpacing"/>
        <w:ind w:left="450" w:hanging="450"/>
        <w:rPr>
          <w:rFonts w:ascii="Arial" w:hAnsi="Arial" w:cs="Arial"/>
        </w:rPr>
      </w:pPr>
    </w:p>
    <w:p w:rsidR="00A76EBE" w:rsidRDefault="00A76EBE" w:rsidP="003247A9">
      <w:pPr>
        <w:pStyle w:val="NoSpacing"/>
        <w:ind w:left="450" w:hanging="450"/>
        <w:rPr>
          <w:rFonts w:ascii="Arial" w:hAnsi="Arial" w:cs="Arial"/>
        </w:rPr>
      </w:pPr>
    </w:p>
    <w:p w:rsidR="00A76EBE" w:rsidRDefault="00A76EBE" w:rsidP="003247A9">
      <w:pPr>
        <w:pStyle w:val="NoSpacing"/>
        <w:ind w:left="450" w:hanging="450"/>
        <w:rPr>
          <w:rFonts w:ascii="Arial" w:hAnsi="Arial" w:cs="Arial"/>
        </w:rPr>
      </w:pPr>
    </w:p>
    <w:p w:rsidR="00A76EBE" w:rsidRDefault="00A76EBE" w:rsidP="003247A9">
      <w:pPr>
        <w:pStyle w:val="NoSpacing"/>
        <w:ind w:left="450" w:hanging="450"/>
        <w:rPr>
          <w:rFonts w:ascii="Arial" w:hAnsi="Arial" w:cs="Arial"/>
        </w:rPr>
      </w:pPr>
    </w:p>
    <w:p w:rsidR="0014399F" w:rsidRDefault="0014399F" w:rsidP="003247A9">
      <w:pPr>
        <w:pStyle w:val="NoSpacing"/>
        <w:ind w:left="450" w:hanging="450"/>
        <w:rPr>
          <w:rFonts w:ascii="Arial" w:hAnsi="Arial" w:cs="Arial"/>
        </w:rPr>
      </w:pPr>
    </w:p>
    <w:p w:rsidR="0014399F" w:rsidRPr="00F1485A" w:rsidRDefault="0014399F" w:rsidP="003247A9">
      <w:pPr>
        <w:pStyle w:val="NoSpacing"/>
        <w:ind w:left="450" w:hanging="450"/>
        <w:rPr>
          <w:rFonts w:ascii="Arial" w:hAnsi="Arial" w:cs="Arial"/>
        </w:rPr>
      </w:pPr>
    </w:p>
    <w:tbl>
      <w:tblPr>
        <w:tblW w:w="10530" w:type="dxa"/>
        <w:jc w:val="center"/>
        <w:tblLayout w:type="fixed"/>
        <w:tblCellMar>
          <w:left w:w="0" w:type="dxa"/>
          <w:right w:w="0" w:type="dxa"/>
        </w:tblCellMar>
        <w:tblLook w:val="0000" w:firstRow="0" w:lastRow="0" w:firstColumn="0" w:lastColumn="0" w:noHBand="0" w:noVBand="0"/>
      </w:tblPr>
      <w:tblGrid>
        <w:gridCol w:w="2607"/>
        <w:gridCol w:w="90"/>
        <w:gridCol w:w="2520"/>
        <w:gridCol w:w="88"/>
        <w:gridCol w:w="2522"/>
        <w:gridCol w:w="90"/>
        <w:gridCol w:w="2613"/>
      </w:tblGrid>
      <w:tr w:rsidR="00E34FF0" w:rsidTr="00654071">
        <w:trPr>
          <w:jc w:val="center"/>
        </w:trPr>
        <w:tc>
          <w:tcPr>
            <w:tcW w:w="2607" w:type="dxa"/>
            <w:tcBorders>
              <w:top w:val="single" w:sz="4" w:space="0" w:color="auto"/>
              <w:left w:val="single" w:sz="4" w:space="0" w:color="auto"/>
              <w:bottom w:val="single" w:sz="4" w:space="0" w:color="auto"/>
              <w:right w:val="single" w:sz="4" w:space="0" w:color="auto"/>
            </w:tcBorders>
          </w:tcPr>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NYS Office of Alcoholism and</w:t>
            </w:r>
          </w:p>
          <w:p w:rsidR="00E34FF0" w:rsidRPr="00E34FF0" w:rsidRDefault="00E34FF0" w:rsidP="00E34FF0">
            <w:pPr>
              <w:pStyle w:val="NoSpacing"/>
              <w:rPr>
                <w:rFonts w:ascii="Arial Narrow" w:hAnsi="Arial Narrow"/>
                <w:sz w:val="16"/>
                <w:szCs w:val="16"/>
              </w:rPr>
            </w:pPr>
            <w:r w:rsidRPr="00E34FF0">
              <w:rPr>
                <w:rFonts w:ascii="Arial Narrow" w:hAnsi="Arial Narrow"/>
                <w:sz w:val="16"/>
                <w:szCs w:val="16"/>
              </w:rPr>
              <w:t xml:space="preserve"> </w:t>
            </w:r>
            <w:r w:rsidR="006110EE">
              <w:rPr>
                <w:rFonts w:ascii="Arial Narrow" w:hAnsi="Arial Narrow"/>
                <w:sz w:val="16"/>
                <w:szCs w:val="16"/>
              </w:rPr>
              <w:t xml:space="preserve"> </w:t>
            </w:r>
            <w:r w:rsidRPr="00E34FF0">
              <w:rPr>
                <w:rFonts w:ascii="Arial Narrow" w:hAnsi="Arial Narrow"/>
                <w:sz w:val="16"/>
                <w:szCs w:val="16"/>
              </w:rPr>
              <w:t xml:space="preserve">   Substance Abuse Services (OASAS)</w:t>
            </w: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1450 Western Avenue</w:t>
            </w: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Albany, NY 12203-3526</w:t>
            </w:r>
          </w:p>
          <w:p w:rsidR="00E34FF0" w:rsidRPr="00E34FF0" w:rsidRDefault="00E34FF0" w:rsidP="00E34FF0">
            <w:pPr>
              <w:pStyle w:val="NoSpacing"/>
              <w:rPr>
                <w:rFonts w:ascii="Arial Narrow" w:hAnsi="Arial Narrow"/>
                <w:sz w:val="16"/>
                <w:szCs w:val="16"/>
              </w:rPr>
            </w:pP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Bureau of Provider Monitoring</w:t>
            </w:r>
          </w:p>
          <w:p w:rsidR="00E34FF0" w:rsidRPr="00E34FF0" w:rsidRDefault="00E34FF0" w:rsidP="00E34FF0">
            <w:pPr>
              <w:pStyle w:val="NoSpacing"/>
              <w:rPr>
                <w:rFonts w:ascii="Arial Narrow" w:hAnsi="Arial Narrow"/>
                <w:sz w:val="16"/>
                <w:szCs w:val="16"/>
              </w:rPr>
            </w:pPr>
            <w:r w:rsidRPr="00E34FF0">
              <w:rPr>
                <w:rFonts w:ascii="Arial Narrow" w:hAnsi="Arial Narrow"/>
                <w:sz w:val="16"/>
                <w:szCs w:val="16"/>
              </w:rPr>
              <w:t xml:space="preserve"> </w:t>
            </w:r>
            <w:r w:rsidR="006110EE">
              <w:rPr>
                <w:rFonts w:ascii="Arial Narrow" w:hAnsi="Arial Narrow"/>
                <w:sz w:val="16"/>
                <w:szCs w:val="16"/>
              </w:rPr>
              <w:t xml:space="preserve"> </w:t>
            </w:r>
            <w:r w:rsidRPr="00E34FF0">
              <w:rPr>
                <w:rFonts w:ascii="Arial Narrow" w:hAnsi="Arial Narrow"/>
                <w:sz w:val="16"/>
                <w:szCs w:val="16"/>
              </w:rPr>
              <w:t xml:space="preserve">     and Funding</w:t>
            </w:r>
            <w:proofErr w:type="gramStart"/>
            <w:r w:rsidRPr="00E34FF0">
              <w:rPr>
                <w:rFonts w:ascii="Arial Narrow" w:hAnsi="Arial Narrow"/>
                <w:sz w:val="16"/>
                <w:szCs w:val="16"/>
              </w:rPr>
              <w:t>:  (</w:t>
            </w:r>
            <w:proofErr w:type="gramEnd"/>
            <w:r w:rsidRPr="00E34FF0">
              <w:rPr>
                <w:rFonts w:ascii="Arial Narrow" w:hAnsi="Arial Narrow"/>
                <w:sz w:val="16"/>
                <w:szCs w:val="16"/>
              </w:rPr>
              <w:t>518) 457-5553</w:t>
            </w:r>
          </w:p>
          <w:p w:rsidR="00E34FF0" w:rsidRPr="00E34FF0" w:rsidRDefault="00E34FF0" w:rsidP="00E34FF0">
            <w:pPr>
              <w:pStyle w:val="NoSpacing"/>
              <w:rPr>
                <w:rFonts w:ascii="Arial Narrow" w:hAnsi="Arial Narrow"/>
                <w:sz w:val="16"/>
                <w:szCs w:val="16"/>
              </w:rPr>
            </w:pP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Homepage:  http</w:t>
            </w:r>
            <w:r w:rsidR="0049277B">
              <w:rPr>
                <w:rFonts w:ascii="Arial Narrow" w:hAnsi="Arial Narrow"/>
                <w:sz w:val="16"/>
                <w:szCs w:val="16"/>
              </w:rPr>
              <w:t>s</w:t>
            </w:r>
            <w:r w:rsidR="00E34FF0" w:rsidRPr="00E34FF0">
              <w:rPr>
                <w:rFonts w:ascii="Arial Narrow" w:hAnsi="Arial Narrow"/>
                <w:sz w:val="16"/>
                <w:szCs w:val="16"/>
              </w:rPr>
              <w:t>://www.oasas.ny.gov</w:t>
            </w: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Email: CFRS@oasas.ny.gov</w:t>
            </w:r>
          </w:p>
          <w:p w:rsidR="00E34FF0" w:rsidRPr="00E34FF0" w:rsidRDefault="00E34FF0" w:rsidP="00E34FF0">
            <w:pPr>
              <w:pStyle w:val="NoSpacing"/>
              <w:rPr>
                <w:rFonts w:ascii="Arial Narrow" w:hAnsi="Arial Narrow"/>
                <w:sz w:val="16"/>
                <w:szCs w:val="16"/>
              </w:rPr>
            </w:pPr>
          </w:p>
        </w:tc>
        <w:tc>
          <w:tcPr>
            <w:tcW w:w="90" w:type="dxa"/>
            <w:tcBorders>
              <w:left w:val="single" w:sz="4" w:space="0" w:color="auto"/>
              <w:right w:val="single" w:sz="4" w:space="0" w:color="auto"/>
            </w:tcBorders>
          </w:tcPr>
          <w:p w:rsidR="00E34FF0" w:rsidRPr="00E34FF0" w:rsidRDefault="00E34FF0" w:rsidP="00E34FF0">
            <w:pPr>
              <w:pStyle w:val="NoSpacing"/>
              <w:rPr>
                <w:rFonts w:ascii="Arial Narrow" w:hAnsi="Arial Narrow"/>
                <w:sz w:val="16"/>
                <w:szCs w:val="16"/>
              </w:rPr>
            </w:pPr>
          </w:p>
        </w:tc>
        <w:tc>
          <w:tcPr>
            <w:tcW w:w="2520" w:type="dxa"/>
            <w:tcBorders>
              <w:top w:val="single" w:sz="4" w:space="0" w:color="auto"/>
              <w:left w:val="single" w:sz="4" w:space="0" w:color="auto"/>
              <w:bottom w:val="single" w:sz="4" w:space="0" w:color="auto"/>
              <w:right w:val="single" w:sz="4" w:space="0" w:color="auto"/>
            </w:tcBorders>
          </w:tcPr>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NYS Office of Mental Health (OMH)</w:t>
            </w: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44 Holland Avenue, 7</w:t>
            </w:r>
            <w:r w:rsidR="00E34FF0" w:rsidRPr="00E34FF0">
              <w:rPr>
                <w:rFonts w:ascii="Arial Narrow" w:hAnsi="Arial Narrow"/>
                <w:sz w:val="16"/>
                <w:szCs w:val="16"/>
                <w:vertAlign w:val="superscript"/>
              </w:rPr>
              <w:t>th</w:t>
            </w:r>
            <w:r w:rsidR="00E34FF0" w:rsidRPr="00E34FF0">
              <w:rPr>
                <w:rFonts w:ascii="Arial Narrow" w:hAnsi="Arial Narrow"/>
                <w:sz w:val="16"/>
                <w:szCs w:val="16"/>
              </w:rPr>
              <w:t xml:space="preserve"> Floor</w:t>
            </w: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Albany, NY 12229-0001</w:t>
            </w:r>
          </w:p>
          <w:p w:rsidR="00E34FF0" w:rsidRPr="00E34FF0" w:rsidRDefault="00E34FF0" w:rsidP="00E34FF0">
            <w:pPr>
              <w:pStyle w:val="NoSpacing"/>
              <w:rPr>
                <w:rFonts w:ascii="Arial Narrow" w:hAnsi="Arial Narrow"/>
                <w:sz w:val="16"/>
                <w:szCs w:val="16"/>
              </w:rPr>
            </w:pP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CBFM – CFR Unit</w:t>
            </w:r>
            <w:proofErr w:type="gramStart"/>
            <w:r w:rsidR="00E34FF0" w:rsidRPr="00E34FF0">
              <w:rPr>
                <w:rFonts w:ascii="Arial Narrow" w:hAnsi="Arial Narrow"/>
                <w:sz w:val="16"/>
                <w:szCs w:val="16"/>
              </w:rPr>
              <w:t>:  (</w:t>
            </w:r>
            <w:proofErr w:type="gramEnd"/>
            <w:r w:rsidR="00E34FF0" w:rsidRPr="00E34FF0">
              <w:rPr>
                <w:rFonts w:ascii="Arial Narrow" w:hAnsi="Arial Narrow"/>
                <w:sz w:val="16"/>
                <w:szCs w:val="16"/>
              </w:rPr>
              <w:t>518) 473-3572</w:t>
            </w: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CBFM Group</w:t>
            </w:r>
            <w:proofErr w:type="gramStart"/>
            <w:r w:rsidR="00E34FF0" w:rsidRPr="00E34FF0">
              <w:rPr>
                <w:rFonts w:ascii="Arial Narrow" w:hAnsi="Arial Narrow"/>
                <w:sz w:val="16"/>
                <w:szCs w:val="16"/>
              </w:rPr>
              <w:t>:  (</w:t>
            </w:r>
            <w:proofErr w:type="gramEnd"/>
            <w:r w:rsidR="00E34FF0" w:rsidRPr="00E34FF0">
              <w:rPr>
                <w:rFonts w:ascii="Arial Narrow" w:hAnsi="Arial Narrow"/>
                <w:sz w:val="16"/>
                <w:szCs w:val="16"/>
              </w:rPr>
              <w:t>518) 473-7885</w:t>
            </w:r>
          </w:p>
          <w:p w:rsidR="00E34FF0" w:rsidRPr="00E34FF0" w:rsidRDefault="00E34FF0" w:rsidP="00E34FF0">
            <w:pPr>
              <w:pStyle w:val="NoSpacing"/>
              <w:rPr>
                <w:rFonts w:ascii="Arial Narrow" w:hAnsi="Arial Narrow"/>
                <w:sz w:val="16"/>
                <w:szCs w:val="16"/>
              </w:rPr>
            </w:pPr>
            <w:r w:rsidRPr="00E34FF0">
              <w:rPr>
                <w:rFonts w:ascii="Arial Narrow" w:hAnsi="Arial Narrow"/>
                <w:sz w:val="16"/>
                <w:szCs w:val="16"/>
              </w:rPr>
              <w:tab/>
            </w: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Homepage:  http</w:t>
            </w:r>
            <w:r w:rsidR="0049277B">
              <w:rPr>
                <w:rFonts w:ascii="Arial Narrow" w:hAnsi="Arial Narrow"/>
                <w:sz w:val="16"/>
                <w:szCs w:val="16"/>
              </w:rPr>
              <w:t>s</w:t>
            </w:r>
            <w:r w:rsidR="00E34FF0" w:rsidRPr="00E34FF0">
              <w:rPr>
                <w:rFonts w:ascii="Arial Narrow" w:hAnsi="Arial Narrow"/>
                <w:sz w:val="16"/>
                <w:szCs w:val="16"/>
              </w:rPr>
              <w:t>://www.omh.ny.gov</w:t>
            </w:r>
          </w:p>
          <w:p w:rsidR="00E34FF0" w:rsidRPr="00E34FF0" w:rsidRDefault="00E34FF0" w:rsidP="00E34FF0">
            <w:pPr>
              <w:pStyle w:val="NoSpacing"/>
              <w:rPr>
                <w:rFonts w:ascii="Arial Narrow" w:hAnsi="Arial Narrow"/>
                <w:sz w:val="16"/>
                <w:szCs w:val="16"/>
              </w:rPr>
            </w:pP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Email: CFR@OMH.NY.GOV</w:t>
            </w:r>
          </w:p>
        </w:tc>
        <w:tc>
          <w:tcPr>
            <w:tcW w:w="88" w:type="dxa"/>
            <w:tcBorders>
              <w:left w:val="single" w:sz="4" w:space="0" w:color="auto"/>
              <w:right w:val="single" w:sz="4" w:space="0" w:color="auto"/>
            </w:tcBorders>
          </w:tcPr>
          <w:p w:rsidR="00E34FF0" w:rsidRPr="00E34FF0" w:rsidRDefault="00E34FF0" w:rsidP="00E34FF0">
            <w:pPr>
              <w:pStyle w:val="NoSpacing"/>
              <w:rPr>
                <w:rFonts w:ascii="Arial Narrow" w:hAnsi="Arial Narrow"/>
                <w:sz w:val="16"/>
                <w:szCs w:val="16"/>
              </w:rPr>
            </w:pPr>
          </w:p>
        </w:tc>
        <w:tc>
          <w:tcPr>
            <w:tcW w:w="2522" w:type="dxa"/>
            <w:tcBorders>
              <w:top w:val="single" w:sz="4" w:space="0" w:color="auto"/>
              <w:left w:val="single" w:sz="4" w:space="0" w:color="auto"/>
              <w:bottom w:val="single" w:sz="4" w:space="0" w:color="auto"/>
              <w:right w:val="single" w:sz="4" w:space="0" w:color="auto"/>
            </w:tcBorders>
          </w:tcPr>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4869AD">
              <w:rPr>
                <w:rFonts w:ascii="Arial Narrow" w:hAnsi="Arial Narrow"/>
                <w:sz w:val="16"/>
                <w:szCs w:val="16"/>
              </w:rPr>
              <w:t xml:space="preserve"> </w:t>
            </w:r>
            <w:r w:rsidR="00E34FF0" w:rsidRPr="00E34FF0">
              <w:rPr>
                <w:rFonts w:ascii="Arial Narrow" w:hAnsi="Arial Narrow"/>
                <w:sz w:val="16"/>
                <w:szCs w:val="16"/>
              </w:rPr>
              <w:t xml:space="preserve">NYS Office </w:t>
            </w:r>
            <w:r w:rsidR="003E2E20">
              <w:rPr>
                <w:rFonts w:ascii="Arial Narrow" w:hAnsi="Arial Narrow"/>
                <w:sz w:val="16"/>
                <w:szCs w:val="16"/>
              </w:rPr>
              <w:t>f</w:t>
            </w:r>
            <w:r w:rsidR="00E34FF0" w:rsidRPr="00E34FF0">
              <w:rPr>
                <w:rFonts w:ascii="Arial Narrow" w:hAnsi="Arial Narrow"/>
                <w:sz w:val="16"/>
                <w:szCs w:val="16"/>
              </w:rPr>
              <w:t xml:space="preserve">or People With </w:t>
            </w:r>
          </w:p>
          <w:p w:rsidR="00E34FF0" w:rsidRPr="00E34FF0" w:rsidRDefault="00E34FF0" w:rsidP="00E34FF0">
            <w:pPr>
              <w:pStyle w:val="NoSpacing"/>
              <w:rPr>
                <w:rFonts w:ascii="Arial Narrow" w:hAnsi="Arial Narrow"/>
                <w:sz w:val="16"/>
                <w:szCs w:val="16"/>
              </w:rPr>
            </w:pPr>
            <w:r w:rsidRPr="00E34FF0">
              <w:rPr>
                <w:rFonts w:ascii="Arial Narrow" w:hAnsi="Arial Narrow"/>
                <w:sz w:val="16"/>
                <w:szCs w:val="16"/>
              </w:rPr>
              <w:t xml:space="preserve"> </w:t>
            </w:r>
            <w:r w:rsidR="004869AD">
              <w:rPr>
                <w:rFonts w:ascii="Arial Narrow" w:hAnsi="Arial Narrow"/>
                <w:sz w:val="16"/>
                <w:szCs w:val="16"/>
              </w:rPr>
              <w:t xml:space="preserve"> </w:t>
            </w:r>
            <w:r w:rsidR="006110EE">
              <w:rPr>
                <w:rFonts w:ascii="Arial Narrow" w:hAnsi="Arial Narrow"/>
                <w:sz w:val="16"/>
                <w:szCs w:val="16"/>
              </w:rPr>
              <w:t xml:space="preserve"> </w:t>
            </w:r>
            <w:r w:rsidRPr="00E34FF0">
              <w:rPr>
                <w:rFonts w:ascii="Arial Narrow" w:hAnsi="Arial Narrow"/>
                <w:sz w:val="16"/>
                <w:szCs w:val="16"/>
              </w:rPr>
              <w:t xml:space="preserve">   Developmental Disabilities (OPWDD)</w:t>
            </w: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4869AD">
              <w:rPr>
                <w:rFonts w:ascii="Arial Narrow" w:hAnsi="Arial Narrow"/>
                <w:sz w:val="16"/>
                <w:szCs w:val="16"/>
              </w:rPr>
              <w:t xml:space="preserve"> </w:t>
            </w:r>
            <w:r w:rsidR="00E34FF0" w:rsidRPr="00E34FF0">
              <w:rPr>
                <w:rFonts w:ascii="Arial Narrow" w:hAnsi="Arial Narrow"/>
                <w:sz w:val="16"/>
                <w:szCs w:val="16"/>
              </w:rPr>
              <w:t xml:space="preserve">44 Holland Avenue, </w:t>
            </w:r>
            <w:r w:rsidR="00F262A1">
              <w:rPr>
                <w:rFonts w:ascii="Arial Narrow" w:hAnsi="Arial Narrow"/>
                <w:sz w:val="16"/>
                <w:szCs w:val="16"/>
              </w:rPr>
              <w:t>4</w:t>
            </w:r>
            <w:r w:rsidR="00E34FF0" w:rsidRPr="00E34FF0">
              <w:rPr>
                <w:rFonts w:ascii="Arial Narrow" w:hAnsi="Arial Narrow"/>
                <w:sz w:val="16"/>
                <w:szCs w:val="16"/>
              </w:rPr>
              <w:t>th Floor</w:t>
            </w: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4869AD">
              <w:rPr>
                <w:rFonts w:ascii="Arial Narrow" w:hAnsi="Arial Narrow"/>
                <w:sz w:val="16"/>
                <w:szCs w:val="16"/>
              </w:rPr>
              <w:t xml:space="preserve"> </w:t>
            </w:r>
            <w:r w:rsidR="00E34FF0" w:rsidRPr="00E34FF0">
              <w:rPr>
                <w:rFonts w:ascii="Arial Narrow" w:hAnsi="Arial Narrow"/>
                <w:sz w:val="16"/>
                <w:szCs w:val="16"/>
              </w:rPr>
              <w:t>Albany, NY 12229-0001</w:t>
            </w:r>
          </w:p>
          <w:p w:rsidR="00E34FF0" w:rsidRPr="00E34FF0" w:rsidRDefault="00E34FF0" w:rsidP="00E34FF0">
            <w:pPr>
              <w:pStyle w:val="NoSpacing"/>
              <w:rPr>
                <w:rFonts w:ascii="Arial Narrow" w:hAnsi="Arial Narrow"/>
                <w:sz w:val="16"/>
                <w:szCs w:val="16"/>
              </w:rPr>
            </w:pP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4869AD">
              <w:rPr>
                <w:rFonts w:ascii="Arial Narrow" w:hAnsi="Arial Narrow"/>
                <w:sz w:val="16"/>
                <w:szCs w:val="16"/>
              </w:rPr>
              <w:t xml:space="preserve"> </w:t>
            </w:r>
            <w:r w:rsidR="00E34FF0" w:rsidRPr="00E34FF0">
              <w:rPr>
                <w:rFonts w:ascii="Arial Narrow" w:hAnsi="Arial Narrow"/>
                <w:sz w:val="16"/>
                <w:szCs w:val="16"/>
              </w:rPr>
              <w:t>OPWDD Only:</w:t>
            </w: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4869AD">
              <w:rPr>
                <w:rFonts w:ascii="Arial Narrow" w:hAnsi="Arial Narrow"/>
                <w:sz w:val="16"/>
                <w:szCs w:val="16"/>
              </w:rPr>
              <w:t xml:space="preserve"> </w:t>
            </w:r>
            <w:r w:rsidR="00E34FF0" w:rsidRPr="00E34FF0">
              <w:rPr>
                <w:rFonts w:ascii="Arial Narrow" w:hAnsi="Arial Narrow"/>
                <w:sz w:val="16"/>
                <w:szCs w:val="16"/>
              </w:rPr>
              <w:t>CFR Processing Unit</w:t>
            </w:r>
            <w:proofErr w:type="gramStart"/>
            <w:r w:rsidR="00E34FF0" w:rsidRPr="00E34FF0">
              <w:rPr>
                <w:rFonts w:ascii="Arial Narrow" w:hAnsi="Arial Narrow"/>
                <w:sz w:val="16"/>
                <w:szCs w:val="16"/>
              </w:rPr>
              <w:t>:  (</w:t>
            </w:r>
            <w:proofErr w:type="gramEnd"/>
            <w:r w:rsidR="00E34FF0" w:rsidRPr="00E34FF0">
              <w:rPr>
                <w:rFonts w:ascii="Arial Narrow" w:hAnsi="Arial Narrow"/>
                <w:sz w:val="16"/>
                <w:szCs w:val="16"/>
              </w:rPr>
              <w:t>518) 402-4275</w:t>
            </w: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4869AD">
              <w:rPr>
                <w:rFonts w:ascii="Arial Narrow" w:hAnsi="Arial Narrow"/>
                <w:sz w:val="16"/>
                <w:szCs w:val="16"/>
              </w:rPr>
              <w:t xml:space="preserve"> </w:t>
            </w:r>
            <w:r w:rsidR="00CA3EA6">
              <w:rPr>
                <w:rFonts w:ascii="Arial Narrow" w:hAnsi="Arial Narrow"/>
                <w:sz w:val="16"/>
                <w:szCs w:val="16"/>
              </w:rPr>
              <w:t>Email: CFR@opwdd.ny.gov</w:t>
            </w:r>
          </w:p>
          <w:p w:rsidR="00E34FF0" w:rsidRPr="00E34FF0" w:rsidRDefault="00E34FF0" w:rsidP="00E34FF0">
            <w:pPr>
              <w:pStyle w:val="NoSpacing"/>
              <w:rPr>
                <w:rFonts w:ascii="Arial Narrow" w:hAnsi="Arial Narrow"/>
                <w:sz w:val="16"/>
                <w:szCs w:val="16"/>
              </w:rPr>
            </w:pP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4869AD">
              <w:rPr>
                <w:rFonts w:ascii="Arial Narrow" w:hAnsi="Arial Narrow"/>
                <w:sz w:val="16"/>
                <w:szCs w:val="16"/>
              </w:rPr>
              <w:t xml:space="preserve"> </w:t>
            </w:r>
            <w:r w:rsidR="00CA3EA6">
              <w:rPr>
                <w:rFonts w:ascii="Arial Narrow" w:hAnsi="Arial Narrow"/>
                <w:sz w:val="16"/>
                <w:szCs w:val="16"/>
              </w:rPr>
              <w:t>Claims</w:t>
            </w:r>
            <w:proofErr w:type="gramStart"/>
            <w:r w:rsidR="00CA3EA6">
              <w:rPr>
                <w:rFonts w:ascii="Arial Narrow" w:hAnsi="Arial Narrow"/>
                <w:sz w:val="16"/>
                <w:szCs w:val="16"/>
              </w:rPr>
              <w:t>:  (</w:t>
            </w:r>
            <w:proofErr w:type="gramEnd"/>
            <w:r w:rsidR="00CA3EA6">
              <w:rPr>
                <w:rFonts w:ascii="Arial Narrow" w:hAnsi="Arial Narrow"/>
                <w:sz w:val="16"/>
                <w:szCs w:val="16"/>
              </w:rPr>
              <w:t>518)</w:t>
            </w:r>
            <w:r w:rsidR="00975EC7">
              <w:rPr>
                <w:rFonts w:ascii="Arial Narrow" w:hAnsi="Arial Narrow"/>
                <w:sz w:val="16"/>
                <w:szCs w:val="16"/>
              </w:rPr>
              <w:t xml:space="preserve"> 402-4321</w:t>
            </w:r>
          </w:p>
          <w:p w:rsidR="00E34FF0" w:rsidRPr="00E34FF0" w:rsidRDefault="00E34FF0" w:rsidP="00E34FF0">
            <w:pPr>
              <w:pStyle w:val="NoSpacing"/>
              <w:rPr>
                <w:rFonts w:ascii="Arial Narrow" w:hAnsi="Arial Narrow"/>
                <w:sz w:val="16"/>
                <w:szCs w:val="16"/>
              </w:rPr>
            </w:pPr>
          </w:p>
          <w:p w:rsidR="00E34FF0" w:rsidRPr="00E34FF0" w:rsidRDefault="006110EE" w:rsidP="00961CCC">
            <w:pPr>
              <w:pStyle w:val="NoSpacing"/>
              <w:rPr>
                <w:rFonts w:ascii="Arial Narrow" w:hAnsi="Arial Narrow"/>
                <w:sz w:val="16"/>
                <w:szCs w:val="16"/>
              </w:rPr>
            </w:pPr>
            <w:r>
              <w:rPr>
                <w:rFonts w:ascii="Arial Narrow" w:hAnsi="Arial Narrow"/>
                <w:sz w:val="16"/>
                <w:szCs w:val="16"/>
              </w:rPr>
              <w:t xml:space="preserve"> </w:t>
            </w:r>
            <w:r w:rsidR="004869AD">
              <w:rPr>
                <w:rFonts w:ascii="Arial Narrow" w:hAnsi="Arial Narrow"/>
                <w:sz w:val="16"/>
                <w:szCs w:val="16"/>
              </w:rPr>
              <w:t xml:space="preserve"> </w:t>
            </w:r>
            <w:r w:rsidR="00CA3EA6">
              <w:rPr>
                <w:rFonts w:ascii="Arial Narrow" w:hAnsi="Arial Narrow"/>
                <w:sz w:val="16"/>
                <w:szCs w:val="16"/>
              </w:rPr>
              <w:t>Homepage:  http</w:t>
            </w:r>
            <w:r w:rsidR="0049277B">
              <w:rPr>
                <w:rFonts w:ascii="Arial Narrow" w:hAnsi="Arial Narrow"/>
                <w:sz w:val="16"/>
                <w:szCs w:val="16"/>
              </w:rPr>
              <w:t>s</w:t>
            </w:r>
            <w:r w:rsidR="00CA3EA6">
              <w:rPr>
                <w:rFonts w:ascii="Arial Narrow" w:hAnsi="Arial Narrow"/>
                <w:sz w:val="16"/>
                <w:szCs w:val="16"/>
              </w:rPr>
              <w:t>://opwdd.ny.gov</w:t>
            </w:r>
          </w:p>
        </w:tc>
        <w:tc>
          <w:tcPr>
            <w:tcW w:w="90" w:type="dxa"/>
            <w:tcBorders>
              <w:left w:val="single" w:sz="4" w:space="0" w:color="auto"/>
              <w:right w:val="single" w:sz="4" w:space="0" w:color="auto"/>
            </w:tcBorders>
          </w:tcPr>
          <w:p w:rsidR="00E34FF0" w:rsidRPr="00E34FF0" w:rsidRDefault="00E34FF0" w:rsidP="00E34FF0">
            <w:pPr>
              <w:pStyle w:val="NoSpacing"/>
              <w:rPr>
                <w:rFonts w:ascii="Arial Narrow" w:hAnsi="Arial Narrow"/>
                <w:sz w:val="16"/>
                <w:szCs w:val="16"/>
              </w:rPr>
            </w:pPr>
          </w:p>
        </w:tc>
        <w:tc>
          <w:tcPr>
            <w:tcW w:w="2613" w:type="dxa"/>
            <w:tcBorders>
              <w:top w:val="single" w:sz="4" w:space="0" w:color="auto"/>
              <w:left w:val="single" w:sz="4" w:space="0" w:color="auto"/>
              <w:bottom w:val="single" w:sz="4" w:space="0" w:color="auto"/>
              <w:right w:val="single" w:sz="4" w:space="0" w:color="auto"/>
            </w:tcBorders>
          </w:tcPr>
          <w:p w:rsidR="00E34FF0" w:rsidRPr="00E34FF0" w:rsidRDefault="004869AD"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NYS Education Department (SED)</w:t>
            </w:r>
          </w:p>
          <w:p w:rsidR="00E34FF0" w:rsidRPr="00E34FF0" w:rsidRDefault="004869AD"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Rate Setting Unit</w:t>
            </w:r>
          </w:p>
          <w:p w:rsidR="00E34FF0" w:rsidRPr="00E34FF0" w:rsidRDefault="004869AD"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Room 302 Education Building</w:t>
            </w: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89 Washington Avenue</w:t>
            </w: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Albany, NY 12234</w:t>
            </w:r>
          </w:p>
          <w:p w:rsidR="00E34FF0" w:rsidRPr="00E34FF0" w:rsidRDefault="00E34FF0" w:rsidP="00E34FF0">
            <w:pPr>
              <w:pStyle w:val="NoSpacing"/>
              <w:rPr>
                <w:rFonts w:ascii="Arial Narrow" w:hAnsi="Arial Narrow"/>
                <w:sz w:val="16"/>
                <w:szCs w:val="16"/>
              </w:rPr>
            </w:pP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(518) 474-3227</w:t>
            </w:r>
          </w:p>
          <w:p w:rsidR="00E34FF0" w:rsidRPr="00E34FF0" w:rsidRDefault="00E34FF0" w:rsidP="00E34FF0">
            <w:pPr>
              <w:pStyle w:val="NoSpacing"/>
              <w:rPr>
                <w:rFonts w:ascii="Arial Narrow" w:hAnsi="Arial Narrow"/>
                <w:sz w:val="16"/>
                <w:szCs w:val="16"/>
              </w:rPr>
            </w:pPr>
          </w:p>
          <w:p w:rsidR="00E34FF0" w:rsidRPr="00E34FF0" w:rsidRDefault="006110EE" w:rsidP="00E34FF0">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Homepage:</w:t>
            </w:r>
          </w:p>
          <w:p w:rsidR="00E34FF0" w:rsidRPr="00E34FF0" w:rsidRDefault="00E34FF0" w:rsidP="00E34FF0">
            <w:pPr>
              <w:pStyle w:val="NoSpacing"/>
              <w:rPr>
                <w:rFonts w:ascii="Arial Narrow" w:hAnsi="Arial Narrow"/>
                <w:sz w:val="16"/>
                <w:szCs w:val="16"/>
              </w:rPr>
            </w:pPr>
            <w:r w:rsidRPr="00E34FF0">
              <w:rPr>
                <w:rFonts w:ascii="Arial Narrow" w:hAnsi="Arial Narrow"/>
                <w:sz w:val="16"/>
                <w:szCs w:val="16"/>
              </w:rPr>
              <w:t xml:space="preserve"> http://www.oms.nysed.gov/rsu/home.html</w:t>
            </w:r>
          </w:p>
          <w:p w:rsidR="00E34FF0" w:rsidRPr="00E34FF0" w:rsidRDefault="00E34FF0" w:rsidP="00E34FF0">
            <w:pPr>
              <w:pStyle w:val="NoSpacing"/>
              <w:rPr>
                <w:rFonts w:ascii="Arial Narrow" w:hAnsi="Arial Narrow"/>
                <w:sz w:val="16"/>
                <w:szCs w:val="16"/>
              </w:rPr>
            </w:pPr>
          </w:p>
          <w:p w:rsidR="00E34FF0" w:rsidRPr="00E34FF0" w:rsidRDefault="006110EE">
            <w:pPr>
              <w:pStyle w:val="NoSpacing"/>
              <w:rPr>
                <w:rFonts w:ascii="Arial Narrow" w:hAnsi="Arial Narrow"/>
                <w:sz w:val="16"/>
                <w:szCs w:val="16"/>
              </w:rPr>
            </w:pPr>
            <w:r>
              <w:rPr>
                <w:rFonts w:ascii="Arial Narrow" w:hAnsi="Arial Narrow"/>
                <w:sz w:val="16"/>
                <w:szCs w:val="16"/>
              </w:rPr>
              <w:t xml:space="preserve"> </w:t>
            </w:r>
            <w:r w:rsidR="00E34FF0" w:rsidRPr="00E34FF0">
              <w:rPr>
                <w:rFonts w:ascii="Arial Narrow" w:hAnsi="Arial Narrow"/>
                <w:sz w:val="16"/>
                <w:szCs w:val="16"/>
              </w:rPr>
              <w:t>E</w:t>
            </w:r>
            <w:r w:rsidR="00E07F5D">
              <w:rPr>
                <w:rFonts w:ascii="Arial Narrow" w:hAnsi="Arial Narrow"/>
                <w:sz w:val="16"/>
                <w:szCs w:val="16"/>
              </w:rPr>
              <w:t>m</w:t>
            </w:r>
            <w:r w:rsidR="00E34FF0" w:rsidRPr="00E34FF0">
              <w:rPr>
                <w:rFonts w:ascii="Arial Narrow" w:hAnsi="Arial Narrow"/>
                <w:sz w:val="16"/>
                <w:szCs w:val="16"/>
              </w:rPr>
              <w:t>ail: RATEWEB@NYSED.GOV</w:t>
            </w:r>
          </w:p>
        </w:tc>
      </w:tr>
    </w:tbl>
    <w:p w:rsidR="003C3944" w:rsidRPr="003C3944" w:rsidRDefault="003C3944">
      <w:pPr>
        <w:pStyle w:val="NoSpacing"/>
        <w:rPr>
          <w:rFonts w:ascii="Arial" w:hAnsi="Arial" w:cs="Arial"/>
        </w:rPr>
      </w:pPr>
    </w:p>
    <w:sectPr w:rsidR="003C3944" w:rsidRPr="003C3944" w:rsidSect="00BB66A8">
      <w:headerReference w:type="default" r:id="rId20"/>
      <w:footerReference w:type="even" r:id="rId21"/>
      <w:headerReference w:type="first" r:id="rId22"/>
      <w:footerReference w:type="first" r:id="rId23"/>
      <w:type w:val="continuous"/>
      <w:pgSz w:w="12240" w:h="15840"/>
      <w:pgMar w:top="720" w:right="720" w:bottom="360" w:left="720" w:header="720" w:footer="432"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E70" w:rsidRDefault="00BF0E70" w:rsidP="00FC432B">
      <w:pPr>
        <w:spacing w:after="0" w:line="240" w:lineRule="auto"/>
      </w:pPr>
      <w:r>
        <w:separator/>
      </w:r>
    </w:p>
  </w:endnote>
  <w:endnote w:type="continuationSeparator" w:id="0">
    <w:p w:rsidR="00BF0E70" w:rsidRDefault="00BF0E70"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10202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18" w:rsidRDefault="00BF0E70">
    <w:pPr>
      <w:pStyle w:val="Footer"/>
    </w:pPr>
    <w:sdt>
      <w:sdtPr>
        <w:id w:val="741983829"/>
        <w:placeholder>
          <w:docPart w:val="EBB36EB161B24545B5D260A336F7EBE6"/>
        </w:placeholder>
        <w:temporary/>
        <w:showingPlcHdr/>
      </w:sdtPr>
      <w:sdtEndPr/>
      <w:sdtContent>
        <w:r w:rsidR="00041618">
          <w:t>[Type text]</w:t>
        </w:r>
      </w:sdtContent>
    </w:sdt>
    <w:r w:rsidR="00041618">
      <w:ptab w:relativeTo="margin" w:alignment="center" w:leader="none"/>
    </w:r>
    <w:sdt>
      <w:sdtPr>
        <w:id w:val="128292909"/>
        <w:placeholder>
          <w:docPart w:val="C01DED565B29E047ADCCD0619365C622"/>
        </w:placeholder>
        <w:temporary/>
        <w:showingPlcHdr/>
      </w:sdtPr>
      <w:sdtEndPr/>
      <w:sdtContent>
        <w:r w:rsidR="00041618">
          <w:t>[Type text]</w:t>
        </w:r>
      </w:sdtContent>
    </w:sdt>
    <w:r w:rsidR="00041618">
      <w:ptab w:relativeTo="margin" w:alignment="right" w:leader="none"/>
    </w:r>
    <w:sdt>
      <w:sdtPr>
        <w:id w:val="1719627370"/>
        <w:placeholder>
          <w:docPart w:val="542979AD8F88354C85AFE1058DFE0B4A"/>
        </w:placeholder>
        <w:temporary/>
        <w:showingPlcHdr/>
      </w:sdtPr>
      <w:sdtEndPr/>
      <w:sdtContent>
        <w:r w:rsidR="00041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18" w:rsidRDefault="00041618" w:rsidP="005062F3">
    <w:pPr>
      <w:pStyle w:val="Footer"/>
      <w:jc w:val="center"/>
    </w:pPr>
    <w:r>
      <w:rPr>
        <w:noProof/>
      </w:rPr>
      <w:drawing>
        <wp:inline distT="0" distB="0" distL="0" distR="0" wp14:anchorId="184B6F67" wp14:editId="20FD8E9F">
          <wp:extent cx="5600700" cy="3832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IC Agency footer.eps"/>
                  <pic:cNvPicPr/>
                </pic:nvPicPr>
                <pic:blipFill>
                  <a:blip r:embed="rId1">
                    <a:extLst>
                      <a:ext uri="{28A0092B-C50C-407E-A947-70E740481C1C}">
                        <a14:useLocalDpi xmlns:a14="http://schemas.microsoft.com/office/drawing/2010/main" val="0"/>
                      </a:ext>
                    </a:extLst>
                  </a:blip>
                  <a:stretch>
                    <a:fillRect/>
                  </a:stretch>
                </pic:blipFill>
                <pic:spPr>
                  <a:xfrm>
                    <a:off x="0" y="0"/>
                    <a:ext cx="5600700" cy="3832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E70" w:rsidRDefault="00BF0E70" w:rsidP="00FC432B">
      <w:pPr>
        <w:spacing w:after="0" w:line="240" w:lineRule="auto"/>
      </w:pPr>
      <w:r>
        <w:separator/>
      </w:r>
    </w:p>
  </w:footnote>
  <w:footnote w:type="continuationSeparator" w:id="0">
    <w:p w:rsidR="00BF0E70" w:rsidRDefault="00BF0E70" w:rsidP="00FC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923063"/>
      <w:docPartObj>
        <w:docPartGallery w:val="Page Numbers (Top of Page)"/>
        <w:docPartUnique/>
      </w:docPartObj>
    </w:sdtPr>
    <w:sdtEndPr/>
    <w:sdtContent>
      <w:p w:rsidR="00041618" w:rsidRPr="00B42F29" w:rsidRDefault="00F56B34" w:rsidP="002E56C8">
        <w:pPr>
          <w:pStyle w:val="Header"/>
          <w:tabs>
            <w:tab w:val="left" w:pos="5220"/>
            <w:tab w:val="left" w:pos="9180"/>
            <w:tab w:val="left" w:pos="9360"/>
          </w:tabs>
        </w:pPr>
        <w:r w:rsidRPr="00F56B34">
          <w:rPr>
            <w:rFonts w:ascii="Arial" w:hAnsi="Arial" w:cs="Arial"/>
            <w:sz w:val="18"/>
            <w:szCs w:val="18"/>
          </w:rPr>
          <w:t xml:space="preserve">Calendar Year </w:t>
        </w:r>
        <w:r w:rsidR="00FD51B4" w:rsidRPr="00F56B34">
          <w:rPr>
            <w:rFonts w:ascii="Arial" w:hAnsi="Arial" w:cs="Arial"/>
            <w:sz w:val="18"/>
            <w:szCs w:val="18"/>
          </w:rPr>
          <w:t>2017</w:t>
        </w:r>
        <w:r w:rsidR="00041618" w:rsidRPr="00F56B34">
          <w:rPr>
            <w:rFonts w:ascii="Arial" w:hAnsi="Arial" w:cs="Arial"/>
            <w:sz w:val="18"/>
            <w:szCs w:val="18"/>
          </w:rPr>
          <w:t xml:space="preserve"> CFR Transmittal Letter</w:t>
        </w:r>
        <w:r w:rsidR="00041618">
          <w:tab/>
        </w:r>
        <w:r w:rsidR="00041618">
          <w:tab/>
        </w:r>
        <w:r w:rsidR="00041618" w:rsidRPr="00575C50">
          <w:rPr>
            <w:rFonts w:ascii="Arial" w:hAnsi="Arial" w:cs="Arial"/>
            <w:sz w:val="18"/>
            <w:szCs w:val="18"/>
          </w:rPr>
          <w:t xml:space="preserve">Page </w:t>
        </w:r>
        <w:r w:rsidR="00041618" w:rsidRPr="00575C50">
          <w:rPr>
            <w:rFonts w:ascii="Arial" w:hAnsi="Arial" w:cs="Arial"/>
            <w:bCs/>
            <w:sz w:val="18"/>
            <w:szCs w:val="18"/>
          </w:rPr>
          <w:fldChar w:fldCharType="begin"/>
        </w:r>
        <w:r w:rsidR="00041618" w:rsidRPr="00575C50">
          <w:rPr>
            <w:rFonts w:ascii="Arial" w:hAnsi="Arial" w:cs="Arial"/>
            <w:bCs/>
            <w:sz w:val="18"/>
            <w:szCs w:val="18"/>
          </w:rPr>
          <w:instrText xml:space="preserve"> PAGE </w:instrText>
        </w:r>
        <w:r w:rsidR="00041618" w:rsidRPr="00575C50">
          <w:rPr>
            <w:rFonts w:ascii="Arial" w:hAnsi="Arial" w:cs="Arial"/>
            <w:bCs/>
            <w:sz w:val="18"/>
            <w:szCs w:val="18"/>
          </w:rPr>
          <w:fldChar w:fldCharType="separate"/>
        </w:r>
        <w:r w:rsidR="00691EB9">
          <w:rPr>
            <w:rFonts w:ascii="Arial" w:hAnsi="Arial" w:cs="Arial"/>
            <w:bCs/>
            <w:noProof/>
            <w:sz w:val="18"/>
            <w:szCs w:val="18"/>
          </w:rPr>
          <w:t>7</w:t>
        </w:r>
        <w:r w:rsidR="00041618" w:rsidRPr="00575C50">
          <w:rPr>
            <w:rFonts w:ascii="Arial" w:hAnsi="Arial" w:cs="Arial"/>
            <w:bCs/>
            <w:sz w:val="18"/>
            <w:szCs w:val="18"/>
          </w:rPr>
          <w:fldChar w:fldCharType="end"/>
        </w:r>
        <w:r w:rsidR="00041618" w:rsidRPr="00575C50">
          <w:rPr>
            <w:rFonts w:ascii="Arial" w:hAnsi="Arial" w:cs="Arial"/>
            <w:sz w:val="18"/>
            <w:szCs w:val="18"/>
          </w:rPr>
          <w:t xml:space="preserve"> of </w:t>
        </w:r>
        <w:r w:rsidR="00041618" w:rsidRPr="00575C50">
          <w:rPr>
            <w:rFonts w:ascii="Arial" w:hAnsi="Arial" w:cs="Arial"/>
            <w:bCs/>
            <w:sz w:val="18"/>
            <w:szCs w:val="18"/>
          </w:rPr>
          <w:fldChar w:fldCharType="begin"/>
        </w:r>
        <w:r w:rsidR="00041618" w:rsidRPr="00575C50">
          <w:rPr>
            <w:rFonts w:ascii="Arial" w:hAnsi="Arial" w:cs="Arial"/>
            <w:bCs/>
            <w:sz w:val="18"/>
            <w:szCs w:val="18"/>
          </w:rPr>
          <w:instrText xml:space="preserve"> NUMPAGES  </w:instrText>
        </w:r>
        <w:r w:rsidR="00041618" w:rsidRPr="00575C50">
          <w:rPr>
            <w:rFonts w:ascii="Arial" w:hAnsi="Arial" w:cs="Arial"/>
            <w:bCs/>
            <w:sz w:val="18"/>
            <w:szCs w:val="18"/>
          </w:rPr>
          <w:fldChar w:fldCharType="separate"/>
        </w:r>
        <w:r w:rsidR="00691EB9">
          <w:rPr>
            <w:rFonts w:ascii="Arial" w:hAnsi="Arial" w:cs="Arial"/>
            <w:bCs/>
            <w:noProof/>
            <w:sz w:val="18"/>
            <w:szCs w:val="18"/>
          </w:rPr>
          <w:t>7</w:t>
        </w:r>
        <w:r w:rsidR="00041618" w:rsidRPr="00575C50">
          <w:rPr>
            <w:rFonts w:ascii="Arial" w:hAnsi="Arial" w:cs="Arial"/>
            <w:bCs/>
            <w:sz w:val="18"/>
            <w:szCs w:val="18"/>
          </w:rPr>
          <w:fldChar w:fldCharType="end"/>
        </w:r>
        <w:r w:rsidR="00041618">
          <w:rPr>
            <w:bCs/>
            <w:sz w:val="24"/>
            <w:szCs w:val="24"/>
          </w:rPr>
          <w:tab/>
        </w:r>
        <w:r w:rsidR="00041618" w:rsidRPr="005909F5">
          <w:rPr>
            <w:rFonts w:ascii="Arial" w:hAnsi="Arial" w:cs="Arial"/>
            <w:bCs/>
            <w:sz w:val="18"/>
            <w:szCs w:val="18"/>
          </w:rPr>
          <w:t xml:space="preserve">  </w:t>
        </w:r>
        <w:r w:rsidR="00FD51B4">
          <w:rPr>
            <w:rFonts w:ascii="Arial" w:hAnsi="Arial" w:cs="Arial"/>
            <w:bCs/>
            <w:sz w:val="18"/>
            <w:szCs w:val="18"/>
          </w:rPr>
          <w:t xml:space="preserve">   </w:t>
        </w:r>
        <w:r w:rsidR="001F31D1">
          <w:rPr>
            <w:rFonts w:ascii="Arial" w:hAnsi="Arial" w:cs="Arial"/>
            <w:bCs/>
            <w:sz w:val="18"/>
            <w:szCs w:val="18"/>
          </w:rPr>
          <w:t>February</w:t>
        </w:r>
        <w:r w:rsidR="006D6BCB">
          <w:rPr>
            <w:rFonts w:ascii="Arial" w:hAnsi="Arial" w:cs="Arial"/>
            <w:bCs/>
            <w:sz w:val="18"/>
            <w:szCs w:val="18"/>
          </w:rPr>
          <w:t xml:space="preserve"> 2018</w:t>
        </w:r>
      </w:p>
    </w:sdtContent>
  </w:sdt>
  <w:p w:rsidR="00041618" w:rsidRPr="00C3585A" w:rsidRDefault="0004161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18" w:rsidRDefault="00041618">
    <w:pPr>
      <w:pStyle w:val="Header"/>
    </w:pPr>
    <w:r>
      <w:rPr>
        <w:noProof/>
      </w:rPr>
      <w:drawing>
        <wp:inline distT="0" distB="0" distL="0" distR="0" wp14:anchorId="3FA83579" wp14:editId="7D0F63EA">
          <wp:extent cx="4800600" cy="5342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SIC_lockup.eps"/>
                  <pic:cNvPicPr/>
                </pic:nvPicPr>
                <pic:blipFill>
                  <a:blip r:embed="rId1">
                    <a:extLst>
                      <a:ext uri="{28A0092B-C50C-407E-A947-70E740481C1C}">
                        <a14:useLocalDpi xmlns:a14="http://schemas.microsoft.com/office/drawing/2010/main" val="0"/>
                      </a:ext>
                    </a:extLst>
                  </a:blip>
                  <a:stretch>
                    <a:fillRect/>
                  </a:stretch>
                </pic:blipFill>
                <pic:spPr>
                  <a:xfrm>
                    <a:off x="0" y="0"/>
                    <a:ext cx="4800600" cy="5342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40D"/>
    <w:multiLevelType w:val="hybridMultilevel"/>
    <w:tmpl w:val="4D1A7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1B72"/>
    <w:multiLevelType w:val="hybridMultilevel"/>
    <w:tmpl w:val="0BD6779C"/>
    <w:lvl w:ilvl="0" w:tplc="E14A8BD6">
      <w:start w:val="1"/>
      <w:numFmt w:val="decimal"/>
      <w:lvlText w:val="%1."/>
      <w:lvlJc w:val="left"/>
      <w:pPr>
        <w:tabs>
          <w:tab w:val="num" w:pos="360"/>
        </w:tabs>
        <w:ind w:left="36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136B8"/>
    <w:multiLevelType w:val="hybridMultilevel"/>
    <w:tmpl w:val="BA3E8F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A10B76"/>
    <w:multiLevelType w:val="hybridMultilevel"/>
    <w:tmpl w:val="3F8C726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1F34A6F"/>
    <w:multiLevelType w:val="hybridMultilevel"/>
    <w:tmpl w:val="7532A0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E86F28"/>
    <w:multiLevelType w:val="hybridMultilevel"/>
    <w:tmpl w:val="632AD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2659"/>
    <w:multiLevelType w:val="hybridMultilevel"/>
    <w:tmpl w:val="FF58771E"/>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B">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2B38CC"/>
    <w:multiLevelType w:val="hybridMultilevel"/>
    <w:tmpl w:val="6954576A"/>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2C3002"/>
    <w:multiLevelType w:val="hybridMultilevel"/>
    <w:tmpl w:val="C38A160A"/>
    <w:lvl w:ilvl="0" w:tplc="0680C1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F27F4"/>
    <w:multiLevelType w:val="hybridMultilevel"/>
    <w:tmpl w:val="FD48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E5FCB"/>
    <w:multiLevelType w:val="hybridMultilevel"/>
    <w:tmpl w:val="16BC72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BA86443A">
      <w:start w:val="95"/>
      <w:numFmt w:val="bullet"/>
      <w:lvlText w:val=" "/>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86637"/>
    <w:multiLevelType w:val="hybridMultilevel"/>
    <w:tmpl w:val="53BCA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1A5F0F"/>
    <w:multiLevelType w:val="hybridMultilevel"/>
    <w:tmpl w:val="07E06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ED6437"/>
    <w:multiLevelType w:val="hybridMultilevel"/>
    <w:tmpl w:val="C2F6F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E05A0B"/>
    <w:multiLevelType w:val="hybridMultilevel"/>
    <w:tmpl w:val="A14421A6"/>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9447F37"/>
    <w:multiLevelType w:val="hybridMultilevel"/>
    <w:tmpl w:val="067AEE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6D1B20"/>
    <w:multiLevelType w:val="hybridMultilevel"/>
    <w:tmpl w:val="7136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8784B"/>
    <w:multiLevelType w:val="hybridMultilevel"/>
    <w:tmpl w:val="5AB4239C"/>
    <w:lvl w:ilvl="0" w:tplc="45461EA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E5750F"/>
    <w:multiLevelType w:val="hybridMultilevel"/>
    <w:tmpl w:val="2E0CE7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50ED9"/>
    <w:multiLevelType w:val="hybridMultilevel"/>
    <w:tmpl w:val="B02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D0A1B"/>
    <w:multiLevelType w:val="hybridMultilevel"/>
    <w:tmpl w:val="FFAA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B77FA9"/>
    <w:multiLevelType w:val="hybridMultilevel"/>
    <w:tmpl w:val="E28C9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63E26"/>
    <w:multiLevelType w:val="hybridMultilevel"/>
    <w:tmpl w:val="21843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54397"/>
    <w:multiLevelType w:val="hybridMultilevel"/>
    <w:tmpl w:val="80245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F1AF3"/>
    <w:multiLevelType w:val="hybridMultilevel"/>
    <w:tmpl w:val="DFE62D1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A80034F"/>
    <w:multiLevelType w:val="hybridMultilevel"/>
    <w:tmpl w:val="45542C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EB5499"/>
    <w:multiLevelType w:val="hybridMultilevel"/>
    <w:tmpl w:val="A8488082"/>
    <w:lvl w:ilvl="0" w:tplc="93EEA770">
      <w:start w:val="1"/>
      <w:numFmt w:val="bullet"/>
      <w:lvlText w:val=""/>
      <w:lvlJc w:val="left"/>
      <w:pPr>
        <w:ind w:left="1980" w:hanging="360"/>
      </w:pPr>
      <w:rPr>
        <w:rFonts w:ascii="Wingdings" w:hAnsi="Wingdings" w:hint="default"/>
        <w:sz w:val="24"/>
        <w:szCs w:val="24"/>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7667290D"/>
    <w:multiLevelType w:val="hybridMultilevel"/>
    <w:tmpl w:val="0B4CB61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7997AA3"/>
    <w:multiLevelType w:val="hybridMultilevel"/>
    <w:tmpl w:val="9504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10"/>
  </w:num>
  <w:num w:numId="5">
    <w:abstractNumId w:val="22"/>
  </w:num>
  <w:num w:numId="6">
    <w:abstractNumId w:val="18"/>
  </w:num>
  <w:num w:numId="7">
    <w:abstractNumId w:val="19"/>
  </w:num>
  <w:num w:numId="8">
    <w:abstractNumId w:val="7"/>
  </w:num>
  <w:num w:numId="9">
    <w:abstractNumId w:val="21"/>
  </w:num>
  <w:num w:numId="10">
    <w:abstractNumId w:val="28"/>
  </w:num>
  <w:num w:numId="11">
    <w:abstractNumId w:val="12"/>
  </w:num>
  <w:num w:numId="12">
    <w:abstractNumId w:val="20"/>
  </w:num>
  <w:num w:numId="13">
    <w:abstractNumId w:val="16"/>
  </w:num>
  <w:num w:numId="14">
    <w:abstractNumId w:val="13"/>
  </w:num>
  <w:num w:numId="15">
    <w:abstractNumId w:val="3"/>
  </w:num>
  <w:num w:numId="16">
    <w:abstractNumId w:val="9"/>
  </w:num>
  <w:num w:numId="17">
    <w:abstractNumId w:val="15"/>
  </w:num>
  <w:num w:numId="18">
    <w:abstractNumId w:val="11"/>
  </w:num>
  <w:num w:numId="19">
    <w:abstractNumId w:val="2"/>
  </w:num>
  <w:num w:numId="20">
    <w:abstractNumId w:val="25"/>
  </w:num>
  <w:num w:numId="21">
    <w:abstractNumId w:val="24"/>
  </w:num>
  <w:num w:numId="22">
    <w:abstractNumId w:val="5"/>
  </w:num>
  <w:num w:numId="23">
    <w:abstractNumId w:val="27"/>
  </w:num>
  <w:num w:numId="24">
    <w:abstractNumId w:val="8"/>
  </w:num>
  <w:num w:numId="25">
    <w:abstractNumId w:val="4"/>
  </w:num>
  <w:num w:numId="26">
    <w:abstractNumId w:val="26"/>
  </w:num>
  <w:num w:numId="27">
    <w:abstractNumId w:val="0"/>
  </w:num>
  <w:num w:numId="28">
    <w:abstractNumId w:val="23"/>
  </w:num>
  <w:num w:numId="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B7"/>
    <w:rsid w:val="00000706"/>
    <w:rsid w:val="0000190C"/>
    <w:rsid w:val="000035E9"/>
    <w:rsid w:val="00003F85"/>
    <w:rsid w:val="0000568D"/>
    <w:rsid w:val="00010867"/>
    <w:rsid w:val="0001143A"/>
    <w:rsid w:val="00011DF8"/>
    <w:rsid w:val="0001324A"/>
    <w:rsid w:val="0001341E"/>
    <w:rsid w:val="00013FCC"/>
    <w:rsid w:val="00014DA3"/>
    <w:rsid w:val="000157B2"/>
    <w:rsid w:val="00015A4F"/>
    <w:rsid w:val="0002083C"/>
    <w:rsid w:val="00020D09"/>
    <w:rsid w:val="000210CD"/>
    <w:rsid w:val="00021D0C"/>
    <w:rsid w:val="00023C4B"/>
    <w:rsid w:val="0002433A"/>
    <w:rsid w:val="000247D7"/>
    <w:rsid w:val="00025D4B"/>
    <w:rsid w:val="000277E6"/>
    <w:rsid w:val="00027839"/>
    <w:rsid w:val="00030A4E"/>
    <w:rsid w:val="00030BC3"/>
    <w:rsid w:val="00031A24"/>
    <w:rsid w:val="000324E8"/>
    <w:rsid w:val="00032CC2"/>
    <w:rsid w:val="0003333D"/>
    <w:rsid w:val="00033797"/>
    <w:rsid w:val="00033BBC"/>
    <w:rsid w:val="00033CA4"/>
    <w:rsid w:val="00034B90"/>
    <w:rsid w:val="0003693C"/>
    <w:rsid w:val="000369C0"/>
    <w:rsid w:val="0003773B"/>
    <w:rsid w:val="0003786A"/>
    <w:rsid w:val="000403AE"/>
    <w:rsid w:val="00041618"/>
    <w:rsid w:val="00041720"/>
    <w:rsid w:val="00043188"/>
    <w:rsid w:val="000431CA"/>
    <w:rsid w:val="00044823"/>
    <w:rsid w:val="000528A0"/>
    <w:rsid w:val="00052B6E"/>
    <w:rsid w:val="00055F98"/>
    <w:rsid w:val="000566AD"/>
    <w:rsid w:val="000575A7"/>
    <w:rsid w:val="000578D4"/>
    <w:rsid w:val="0005798E"/>
    <w:rsid w:val="00060197"/>
    <w:rsid w:val="000603DC"/>
    <w:rsid w:val="00065CDF"/>
    <w:rsid w:val="00065E88"/>
    <w:rsid w:val="000660E5"/>
    <w:rsid w:val="00071D92"/>
    <w:rsid w:val="00071F09"/>
    <w:rsid w:val="000720B1"/>
    <w:rsid w:val="0007221E"/>
    <w:rsid w:val="00072A94"/>
    <w:rsid w:val="00072AF4"/>
    <w:rsid w:val="00072D2A"/>
    <w:rsid w:val="000760EA"/>
    <w:rsid w:val="000760EF"/>
    <w:rsid w:val="00077CED"/>
    <w:rsid w:val="000805B6"/>
    <w:rsid w:val="00083A0A"/>
    <w:rsid w:val="00083E3E"/>
    <w:rsid w:val="00084619"/>
    <w:rsid w:val="00084E67"/>
    <w:rsid w:val="00085410"/>
    <w:rsid w:val="000855A2"/>
    <w:rsid w:val="000859B7"/>
    <w:rsid w:val="00085A6D"/>
    <w:rsid w:val="00086A2F"/>
    <w:rsid w:val="00087437"/>
    <w:rsid w:val="00091A05"/>
    <w:rsid w:val="00092542"/>
    <w:rsid w:val="000925E9"/>
    <w:rsid w:val="00092A1A"/>
    <w:rsid w:val="00092DD0"/>
    <w:rsid w:val="00092E18"/>
    <w:rsid w:val="00093460"/>
    <w:rsid w:val="0009511B"/>
    <w:rsid w:val="00096402"/>
    <w:rsid w:val="000979C5"/>
    <w:rsid w:val="00097AAC"/>
    <w:rsid w:val="000A0177"/>
    <w:rsid w:val="000A1FA0"/>
    <w:rsid w:val="000A301C"/>
    <w:rsid w:val="000A4450"/>
    <w:rsid w:val="000A5010"/>
    <w:rsid w:val="000A6B6D"/>
    <w:rsid w:val="000B271A"/>
    <w:rsid w:val="000B3FB7"/>
    <w:rsid w:val="000B44EC"/>
    <w:rsid w:val="000B48D3"/>
    <w:rsid w:val="000B5B4F"/>
    <w:rsid w:val="000B70B6"/>
    <w:rsid w:val="000B7436"/>
    <w:rsid w:val="000B7C62"/>
    <w:rsid w:val="000C3341"/>
    <w:rsid w:val="000C433B"/>
    <w:rsid w:val="000C4F71"/>
    <w:rsid w:val="000C5E48"/>
    <w:rsid w:val="000C6783"/>
    <w:rsid w:val="000D15E2"/>
    <w:rsid w:val="000D30C9"/>
    <w:rsid w:val="000D3EC9"/>
    <w:rsid w:val="000D4268"/>
    <w:rsid w:val="000D4F3B"/>
    <w:rsid w:val="000D69CE"/>
    <w:rsid w:val="000D6A87"/>
    <w:rsid w:val="000D7825"/>
    <w:rsid w:val="000D7B3F"/>
    <w:rsid w:val="000D7FAE"/>
    <w:rsid w:val="000E1749"/>
    <w:rsid w:val="000E523D"/>
    <w:rsid w:val="000E6190"/>
    <w:rsid w:val="000F41CD"/>
    <w:rsid w:val="000F7319"/>
    <w:rsid w:val="0010062D"/>
    <w:rsid w:val="00102762"/>
    <w:rsid w:val="001036C4"/>
    <w:rsid w:val="00104AA3"/>
    <w:rsid w:val="0010511C"/>
    <w:rsid w:val="0010592A"/>
    <w:rsid w:val="001065F7"/>
    <w:rsid w:val="001104ED"/>
    <w:rsid w:val="00110996"/>
    <w:rsid w:val="001127CB"/>
    <w:rsid w:val="00113188"/>
    <w:rsid w:val="0011355C"/>
    <w:rsid w:val="00115766"/>
    <w:rsid w:val="001173AC"/>
    <w:rsid w:val="0012310C"/>
    <w:rsid w:val="001231B0"/>
    <w:rsid w:val="00127444"/>
    <w:rsid w:val="001315C7"/>
    <w:rsid w:val="00134499"/>
    <w:rsid w:val="001351B0"/>
    <w:rsid w:val="001351FD"/>
    <w:rsid w:val="00135834"/>
    <w:rsid w:val="001359AF"/>
    <w:rsid w:val="00135D9A"/>
    <w:rsid w:val="0013686C"/>
    <w:rsid w:val="00136CA0"/>
    <w:rsid w:val="00137387"/>
    <w:rsid w:val="00140829"/>
    <w:rsid w:val="001408AB"/>
    <w:rsid w:val="001431E8"/>
    <w:rsid w:val="0014399F"/>
    <w:rsid w:val="001443C2"/>
    <w:rsid w:val="00150E4C"/>
    <w:rsid w:val="001544F3"/>
    <w:rsid w:val="001548FC"/>
    <w:rsid w:val="0015537A"/>
    <w:rsid w:val="00155E39"/>
    <w:rsid w:val="001603AC"/>
    <w:rsid w:val="0016195C"/>
    <w:rsid w:val="00163F59"/>
    <w:rsid w:val="00163F76"/>
    <w:rsid w:val="00165A74"/>
    <w:rsid w:val="00165B0B"/>
    <w:rsid w:val="00170951"/>
    <w:rsid w:val="00170E96"/>
    <w:rsid w:val="00171444"/>
    <w:rsid w:val="00171504"/>
    <w:rsid w:val="00171D1C"/>
    <w:rsid w:val="00174CD1"/>
    <w:rsid w:val="00175CB1"/>
    <w:rsid w:val="00176EBB"/>
    <w:rsid w:val="001775BE"/>
    <w:rsid w:val="00177CEA"/>
    <w:rsid w:val="00180D27"/>
    <w:rsid w:val="001810BB"/>
    <w:rsid w:val="00181D73"/>
    <w:rsid w:val="001823BE"/>
    <w:rsid w:val="00182C20"/>
    <w:rsid w:val="001848E0"/>
    <w:rsid w:val="00186B71"/>
    <w:rsid w:val="0019117B"/>
    <w:rsid w:val="00191DDB"/>
    <w:rsid w:val="00191EFB"/>
    <w:rsid w:val="001923C4"/>
    <w:rsid w:val="00192B77"/>
    <w:rsid w:val="00193597"/>
    <w:rsid w:val="001936A3"/>
    <w:rsid w:val="00195C9F"/>
    <w:rsid w:val="001965BB"/>
    <w:rsid w:val="0019699C"/>
    <w:rsid w:val="001A132D"/>
    <w:rsid w:val="001A3359"/>
    <w:rsid w:val="001A4B87"/>
    <w:rsid w:val="001A5021"/>
    <w:rsid w:val="001A502F"/>
    <w:rsid w:val="001A567A"/>
    <w:rsid w:val="001A5A59"/>
    <w:rsid w:val="001B226E"/>
    <w:rsid w:val="001B2B2B"/>
    <w:rsid w:val="001B348A"/>
    <w:rsid w:val="001B4B8F"/>
    <w:rsid w:val="001B5A11"/>
    <w:rsid w:val="001B6CA1"/>
    <w:rsid w:val="001B6FC2"/>
    <w:rsid w:val="001B7400"/>
    <w:rsid w:val="001C1510"/>
    <w:rsid w:val="001C15C6"/>
    <w:rsid w:val="001C4A7D"/>
    <w:rsid w:val="001C50EE"/>
    <w:rsid w:val="001C530C"/>
    <w:rsid w:val="001C6127"/>
    <w:rsid w:val="001C6223"/>
    <w:rsid w:val="001C68CC"/>
    <w:rsid w:val="001D3D41"/>
    <w:rsid w:val="001D53C1"/>
    <w:rsid w:val="001D5F77"/>
    <w:rsid w:val="001D62D7"/>
    <w:rsid w:val="001D7F84"/>
    <w:rsid w:val="001E1B42"/>
    <w:rsid w:val="001E1F2C"/>
    <w:rsid w:val="001E25C1"/>
    <w:rsid w:val="001E61AB"/>
    <w:rsid w:val="001E7603"/>
    <w:rsid w:val="001E7952"/>
    <w:rsid w:val="001F1659"/>
    <w:rsid w:val="001F2042"/>
    <w:rsid w:val="001F31D1"/>
    <w:rsid w:val="001F3E20"/>
    <w:rsid w:val="0020172F"/>
    <w:rsid w:val="00201E42"/>
    <w:rsid w:val="00202972"/>
    <w:rsid w:val="00204CAB"/>
    <w:rsid w:val="00206A2A"/>
    <w:rsid w:val="00206C85"/>
    <w:rsid w:val="002075BC"/>
    <w:rsid w:val="002075FC"/>
    <w:rsid w:val="0021144F"/>
    <w:rsid w:val="00211A34"/>
    <w:rsid w:val="00213379"/>
    <w:rsid w:val="0021353A"/>
    <w:rsid w:val="00213A29"/>
    <w:rsid w:val="00213E1F"/>
    <w:rsid w:val="00213E87"/>
    <w:rsid w:val="00214ECD"/>
    <w:rsid w:val="00216A0B"/>
    <w:rsid w:val="00217F1C"/>
    <w:rsid w:val="00221B0B"/>
    <w:rsid w:val="002226E4"/>
    <w:rsid w:val="00222F57"/>
    <w:rsid w:val="00223526"/>
    <w:rsid w:val="00224D1B"/>
    <w:rsid w:val="00224F5F"/>
    <w:rsid w:val="00225FBD"/>
    <w:rsid w:val="00226F7B"/>
    <w:rsid w:val="002270E5"/>
    <w:rsid w:val="00227671"/>
    <w:rsid w:val="0022770A"/>
    <w:rsid w:val="00227A97"/>
    <w:rsid w:val="00230FFC"/>
    <w:rsid w:val="00234057"/>
    <w:rsid w:val="002379ED"/>
    <w:rsid w:val="00240252"/>
    <w:rsid w:val="002444DC"/>
    <w:rsid w:val="002449E0"/>
    <w:rsid w:val="00244E4A"/>
    <w:rsid w:val="00245AAA"/>
    <w:rsid w:val="00250326"/>
    <w:rsid w:val="00250E90"/>
    <w:rsid w:val="00251A17"/>
    <w:rsid w:val="002523DB"/>
    <w:rsid w:val="002529E1"/>
    <w:rsid w:val="0025345C"/>
    <w:rsid w:val="00255747"/>
    <w:rsid w:val="00255BBC"/>
    <w:rsid w:val="002602A9"/>
    <w:rsid w:val="00261372"/>
    <w:rsid w:val="002614D6"/>
    <w:rsid w:val="00261A8C"/>
    <w:rsid w:val="00263312"/>
    <w:rsid w:val="00263342"/>
    <w:rsid w:val="00264612"/>
    <w:rsid w:val="00265678"/>
    <w:rsid w:val="00267DA1"/>
    <w:rsid w:val="00270723"/>
    <w:rsid w:val="002708F5"/>
    <w:rsid w:val="00271170"/>
    <w:rsid w:val="00274193"/>
    <w:rsid w:val="00275065"/>
    <w:rsid w:val="002777D0"/>
    <w:rsid w:val="0027783E"/>
    <w:rsid w:val="0028042F"/>
    <w:rsid w:val="002806F0"/>
    <w:rsid w:val="00281BEC"/>
    <w:rsid w:val="00282576"/>
    <w:rsid w:val="00282682"/>
    <w:rsid w:val="002827A2"/>
    <w:rsid w:val="00282841"/>
    <w:rsid w:val="00290871"/>
    <w:rsid w:val="00290DA0"/>
    <w:rsid w:val="00291DA2"/>
    <w:rsid w:val="00292CFC"/>
    <w:rsid w:val="00293475"/>
    <w:rsid w:val="00294776"/>
    <w:rsid w:val="00294A7A"/>
    <w:rsid w:val="00294CCA"/>
    <w:rsid w:val="00294D9F"/>
    <w:rsid w:val="00295379"/>
    <w:rsid w:val="002967AB"/>
    <w:rsid w:val="00297B1A"/>
    <w:rsid w:val="00297B1D"/>
    <w:rsid w:val="002A098E"/>
    <w:rsid w:val="002A1E21"/>
    <w:rsid w:val="002A35C4"/>
    <w:rsid w:val="002A42CF"/>
    <w:rsid w:val="002A4822"/>
    <w:rsid w:val="002A737F"/>
    <w:rsid w:val="002B0482"/>
    <w:rsid w:val="002B059C"/>
    <w:rsid w:val="002B1D3A"/>
    <w:rsid w:val="002B3C33"/>
    <w:rsid w:val="002B3DAB"/>
    <w:rsid w:val="002B44CB"/>
    <w:rsid w:val="002B7134"/>
    <w:rsid w:val="002C22F2"/>
    <w:rsid w:val="002C5CAE"/>
    <w:rsid w:val="002C71E9"/>
    <w:rsid w:val="002D0572"/>
    <w:rsid w:val="002D1535"/>
    <w:rsid w:val="002D20C2"/>
    <w:rsid w:val="002D2733"/>
    <w:rsid w:val="002D4A76"/>
    <w:rsid w:val="002D4FEE"/>
    <w:rsid w:val="002D56BF"/>
    <w:rsid w:val="002D5772"/>
    <w:rsid w:val="002D5A47"/>
    <w:rsid w:val="002D65E3"/>
    <w:rsid w:val="002D67A7"/>
    <w:rsid w:val="002D7C01"/>
    <w:rsid w:val="002E2393"/>
    <w:rsid w:val="002E379C"/>
    <w:rsid w:val="002E4799"/>
    <w:rsid w:val="002E56C8"/>
    <w:rsid w:val="002E6E71"/>
    <w:rsid w:val="002E7672"/>
    <w:rsid w:val="002F08CC"/>
    <w:rsid w:val="002F1996"/>
    <w:rsid w:val="002F4539"/>
    <w:rsid w:val="002F7095"/>
    <w:rsid w:val="003000EC"/>
    <w:rsid w:val="003010E7"/>
    <w:rsid w:val="00302E13"/>
    <w:rsid w:val="00305648"/>
    <w:rsid w:val="00305F7C"/>
    <w:rsid w:val="003065F3"/>
    <w:rsid w:val="00310834"/>
    <w:rsid w:val="003113AA"/>
    <w:rsid w:val="00311567"/>
    <w:rsid w:val="00314989"/>
    <w:rsid w:val="003159D5"/>
    <w:rsid w:val="0031691E"/>
    <w:rsid w:val="003200A7"/>
    <w:rsid w:val="00321559"/>
    <w:rsid w:val="00321C0A"/>
    <w:rsid w:val="00321D14"/>
    <w:rsid w:val="003221BE"/>
    <w:rsid w:val="0032285C"/>
    <w:rsid w:val="00322FE1"/>
    <w:rsid w:val="00323754"/>
    <w:rsid w:val="00323B28"/>
    <w:rsid w:val="0032432C"/>
    <w:rsid w:val="003247A9"/>
    <w:rsid w:val="00325704"/>
    <w:rsid w:val="00326690"/>
    <w:rsid w:val="00330362"/>
    <w:rsid w:val="00332431"/>
    <w:rsid w:val="003326D6"/>
    <w:rsid w:val="00333F47"/>
    <w:rsid w:val="00334AB6"/>
    <w:rsid w:val="00335E7B"/>
    <w:rsid w:val="00335FC8"/>
    <w:rsid w:val="00337797"/>
    <w:rsid w:val="00337843"/>
    <w:rsid w:val="0034134B"/>
    <w:rsid w:val="00342C94"/>
    <w:rsid w:val="00343D32"/>
    <w:rsid w:val="00347A38"/>
    <w:rsid w:val="00350F91"/>
    <w:rsid w:val="003520E4"/>
    <w:rsid w:val="00353669"/>
    <w:rsid w:val="00356721"/>
    <w:rsid w:val="00360BC7"/>
    <w:rsid w:val="00361A49"/>
    <w:rsid w:val="003624ED"/>
    <w:rsid w:val="003626E1"/>
    <w:rsid w:val="00362DB4"/>
    <w:rsid w:val="00363821"/>
    <w:rsid w:val="00365439"/>
    <w:rsid w:val="00365DDE"/>
    <w:rsid w:val="00366E8E"/>
    <w:rsid w:val="003672B3"/>
    <w:rsid w:val="00367491"/>
    <w:rsid w:val="0037040F"/>
    <w:rsid w:val="00370D4E"/>
    <w:rsid w:val="00371858"/>
    <w:rsid w:val="003819DC"/>
    <w:rsid w:val="00381F71"/>
    <w:rsid w:val="00382125"/>
    <w:rsid w:val="00382441"/>
    <w:rsid w:val="00382660"/>
    <w:rsid w:val="0038312F"/>
    <w:rsid w:val="0038445A"/>
    <w:rsid w:val="00384794"/>
    <w:rsid w:val="0038481F"/>
    <w:rsid w:val="00387AB7"/>
    <w:rsid w:val="00387CC9"/>
    <w:rsid w:val="00387F23"/>
    <w:rsid w:val="00390A63"/>
    <w:rsid w:val="00392478"/>
    <w:rsid w:val="003934B6"/>
    <w:rsid w:val="0039622E"/>
    <w:rsid w:val="003975A7"/>
    <w:rsid w:val="003A1C87"/>
    <w:rsid w:val="003A3195"/>
    <w:rsid w:val="003A3468"/>
    <w:rsid w:val="003A3D42"/>
    <w:rsid w:val="003A58D5"/>
    <w:rsid w:val="003A5961"/>
    <w:rsid w:val="003A6DB5"/>
    <w:rsid w:val="003A7CA3"/>
    <w:rsid w:val="003B77AB"/>
    <w:rsid w:val="003B78EB"/>
    <w:rsid w:val="003B7A44"/>
    <w:rsid w:val="003C1EEF"/>
    <w:rsid w:val="003C3944"/>
    <w:rsid w:val="003C3D03"/>
    <w:rsid w:val="003C4546"/>
    <w:rsid w:val="003C51A5"/>
    <w:rsid w:val="003C6068"/>
    <w:rsid w:val="003C6155"/>
    <w:rsid w:val="003C7F9A"/>
    <w:rsid w:val="003D18FE"/>
    <w:rsid w:val="003D4C7D"/>
    <w:rsid w:val="003D5C21"/>
    <w:rsid w:val="003D7F1C"/>
    <w:rsid w:val="003E072D"/>
    <w:rsid w:val="003E2E20"/>
    <w:rsid w:val="003E409A"/>
    <w:rsid w:val="003E4317"/>
    <w:rsid w:val="003E5F9A"/>
    <w:rsid w:val="003E6384"/>
    <w:rsid w:val="003F2B48"/>
    <w:rsid w:val="003F3DD2"/>
    <w:rsid w:val="003F51A5"/>
    <w:rsid w:val="003F5A33"/>
    <w:rsid w:val="003F77DB"/>
    <w:rsid w:val="003F7BC9"/>
    <w:rsid w:val="00402430"/>
    <w:rsid w:val="00402E87"/>
    <w:rsid w:val="00404E82"/>
    <w:rsid w:val="00406ABC"/>
    <w:rsid w:val="0040706B"/>
    <w:rsid w:val="0040734D"/>
    <w:rsid w:val="00412BD4"/>
    <w:rsid w:val="00415364"/>
    <w:rsid w:val="00417116"/>
    <w:rsid w:val="004176EB"/>
    <w:rsid w:val="00417A19"/>
    <w:rsid w:val="0042418C"/>
    <w:rsid w:val="00427788"/>
    <w:rsid w:val="00431021"/>
    <w:rsid w:val="004333FE"/>
    <w:rsid w:val="00434146"/>
    <w:rsid w:val="00435B10"/>
    <w:rsid w:val="00435DE9"/>
    <w:rsid w:val="00437F79"/>
    <w:rsid w:val="00440654"/>
    <w:rsid w:val="00441099"/>
    <w:rsid w:val="00442C9E"/>
    <w:rsid w:val="00444137"/>
    <w:rsid w:val="00446086"/>
    <w:rsid w:val="00447361"/>
    <w:rsid w:val="00453B72"/>
    <w:rsid w:val="00454A81"/>
    <w:rsid w:val="00454BA9"/>
    <w:rsid w:val="00454D42"/>
    <w:rsid w:val="00455958"/>
    <w:rsid w:val="00455D06"/>
    <w:rsid w:val="00456E6B"/>
    <w:rsid w:val="004577DF"/>
    <w:rsid w:val="00460BF8"/>
    <w:rsid w:val="00460D5A"/>
    <w:rsid w:val="00461154"/>
    <w:rsid w:val="00461AAA"/>
    <w:rsid w:val="004621F0"/>
    <w:rsid w:val="00462AE4"/>
    <w:rsid w:val="00465A74"/>
    <w:rsid w:val="00465DC5"/>
    <w:rsid w:val="00466E37"/>
    <w:rsid w:val="00470ADB"/>
    <w:rsid w:val="004726EC"/>
    <w:rsid w:val="00472DBB"/>
    <w:rsid w:val="00472E1F"/>
    <w:rsid w:val="0047396E"/>
    <w:rsid w:val="0047461E"/>
    <w:rsid w:val="004758FC"/>
    <w:rsid w:val="00475A9D"/>
    <w:rsid w:val="004761C6"/>
    <w:rsid w:val="00476A97"/>
    <w:rsid w:val="0048001A"/>
    <w:rsid w:val="00481785"/>
    <w:rsid w:val="0048498E"/>
    <w:rsid w:val="00485580"/>
    <w:rsid w:val="0048575A"/>
    <w:rsid w:val="00485FDB"/>
    <w:rsid w:val="004869AD"/>
    <w:rsid w:val="00486C38"/>
    <w:rsid w:val="0048740A"/>
    <w:rsid w:val="004901B6"/>
    <w:rsid w:val="0049277B"/>
    <w:rsid w:val="00494186"/>
    <w:rsid w:val="0049545E"/>
    <w:rsid w:val="004A0DEE"/>
    <w:rsid w:val="004A181B"/>
    <w:rsid w:val="004A3635"/>
    <w:rsid w:val="004A5A2F"/>
    <w:rsid w:val="004A5F80"/>
    <w:rsid w:val="004B09FA"/>
    <w:rsid w:val="004B0F4C"/>
    <w:rsid w:val="004B0FB8"/>
    <w:rsid w:val="004B2672"/>
    <w:rsid w:val="004B3D83"/>
    <w:rsid w:val="004B696F"/>
    <w:rsid w:val="004B6B59"/>
    <w:rsid w:val="004B79D3"/>
    <w:rsid w:val="004C0243"/>
    <w:rsid w:val="004C0325"/>
    <w:rsid w:val="004C2FAF"/>
    <w:rsid w:val="004C3AED"/>
    <w:rsid w:val="004C3BB8"/>
    <w:rsid w:val="004D1EBF"/>
    <w:rsid w:val="004D1FA5"/>
    <w:rsid w:val="004D3C9C"/>
    <w:rsid w:val="004E1981"/>
    <w:rsid w:val="004E29E3"/>
    <w:rsid w:val="004E2BC6"/>
    <w:rsid w:val="004E5A58"/>
    <w:rsid w:val="004E6C4B"/>
    <w:rsid w:val="004F29FC"/>
    <w:rsid w:val="004F4471"/>
    <w:rsid w:val="004F50EB"/>
    <w:rsid w:val="004F5FC5"/>
    <w:rsid w:val="004F6B79"/>
    <w:rsid w:val="004F79DB"/>
    <w:rsid w:val="005005A7"/>
    <w:rsid w:val="00501B4D"/>
    <w:rsid w:val="00502883"/>
    <w:rsid w:val="00503510"/>
    <w:rsid w:val="0050396F"/>
    <w:rsid w:val="00504236"/>
    <w:rsid w:val="00505BFB"/>
    <w:rsid w:val="005062F3"/>
    <w:rsid w:val="00506A56"/>
    <w:rsid w:val="00506C6C"/>
    <w:rsid w:val="00506F7F"/>
    <w:rsid w:val="0050710B"/>
    <w:rsid w:val="0050710E"/>
    <w:rsid w:val="00507181"/>
    <w:rsid w:val="0050754B"/>
    <w:rsid w:val="00511320"/>
    <w:rsid w:val="00511FD3"/>
    <w:rsid w:val="0051496D"/>
    <w:rsid w:val="00517EC0"/>
    <w:rsid w:val="005214C1"/>
    <w:rsid w:val="00522852"/>
    <w:rsid w:val="00524E61"/>
    <w:rsid w:val="0052546F"/>
    <w:rsid w:val="00525FD8"/>
    <w:rsid w:val="00527E42"/>
    <w:rsid w:val="00534C60"/>
    <w:rsid w:val="00535E6F"/>
    <w:rsid w:val="00536324"/>
    <w:rsid w:val="00542EF3"/>
    <w:rsid w:val="0054562C"/>
    <w:rsid w:val="0054681E"/>
    <w:rsid w:val="005470C6"/>
    <w:rsid w:val="005471C0"/>
    <w:rsid w:val="005477A0"/>
    <w:rsid w:val="00547F36"/>
    <w:rsid w:val="00551EBD"/>
    <w:rsid w:val="005523B5"/>
    <w:rsid w:val="00552CB8"/>
    <w:rsid w:val="0055653D"/>
    <w:rsid w:val="00566772"/>
    <w:rsid w:val="005718E0"/>
    <w:rsid w:val="00571D75"/>
    <w:rsid w:val="00572D5A"/>
    <w:rsid w:val="005730B9"/>
    <w:rsid w:val="005734C3"/>
    <w:rsid w:val="00574A53"/>
    <w:rsid w:val="00575A23"/>
    <w:rsid w:val="00575C50"/>
    <w:rsid w:val="00577A0E"/>
    <w:rsid w:val="00580898"/>
    <w:rsid w:val="005857A9"/>
    <w:rsid w:val="00585E56"/>
    <w:rsid w:val="005904AF"/>
    <w:rsid w:val="00590959"/>
    <w:rsid w:val="005909B1"/>
    <w:rsid w:val="005909F5"/>
    <w:rsid w:val="005944FC"/>
    <w:rsid w:val="00595765"/>
    <w:rsid w:val="005966A7"/>
    <w:rsid w:val="0059671E"/>
    <w:rsid w:val="005A3E4F"/>
    <w:rsid w:val="005A723E"/>
    <w:rsid w:val="005A7E0E"/>
    <w:rsid w:val="005B1337"/>
    <w:rsid w:val="005B1EB4"/>
    <w:rsid w:val="005B2175"/>
    <w:rsid w:val="005B3FC0"/>
    <w:rsid w:val="005B62D9"/>
    <w:rsid w:val="005C0DEA"/>
    <w:rsid w:val="005C0DF1"/>
    <w:rsid w:val="005C14D4"/>
    <w:rsid w:val="005C2B52"/>
    <w:rsid w:val="005C2BB0"/>
    <w:rsid w:val="005C428D"/>
    <w:rsid w:val="005C4484"/>
    <w:rsid w:val="005C5E66"/>
    <w:rsid w:val="005C618A"/>
    <w:rsid w:val="005C6951"/>
    <w:rsid w:val="005C6EAB"/>
    <w:rsid w:val="005C74B6"/>
    <w:rsid w:val="005D16A5"/>
    <w:rsid w:val="005D3032"/>
    <w:rsid w:val="005D712B"/>
    <w:rsid w:val="005D72FB"/>
    <w:rsid w:val="005E2D95"/>
    <w:rsid w:val="005E4286"/>
    <w:rsid w:val="005E55DD"/>
    <w:rsid w:val="005E60FC"/>
    <w:rsid w:val="005E6F63"/>
    <w:rsid w:val="005E7230"/>
    <w:rsid w:val="005E7859"/>
    <w:rsid w:val="005F5A62"/>
    <w:rsid w:val="005F6CBE"/>
    <w:rsid w:val="005F6E14"/>
    <w:rsid w:val="005F712F"/>
    <w:rsid w:val="005F7230"/>
    <w:rsid w:val="005F7410"/>
    <w:rsid w:val="005F77BF"/>
    <w:rsid w:val="005F7B87"/>
    <w:rsid w:val="006009D4"/>
    <w:rsid w:val="0060313B"/>
    <w:rsid w:val="00603F35"/>
    <w:rsid w:val="00604FCD"/>
    <w:rsid w:val="0060514A"/>
    <w:rsid w:val="006061FD"/>
    <w:rsid w:val="00610339"/>
    <w:rsid w:val="00610DBF"/>
    <w:rsid w:val="006110EE"/>
    <w:rsid w:val="006128DF"/>
    <w:rsid w:val="00614FF8"/>
    <w:rsid w:val="006156DD"/>
    <w:rsid w:val="00615DDC"/>
    <w:rsid w:val="00621526"/>
    <w:rsid w:val="00621F56"/>
    <w:rsid w:val="00622918"/>
    <w:rsid w:val="00623109"/>
    <w:rsid w:val="00627C12"/>
    <w:rsid w:val="006322B9"/>
    <w:rsid w:val="006322EF"/>
    <w:rsid w:val="00633C51"/>
    <w:rsid w:val="00635703"/>
    <w:rsid w:val="006358A5"/>
    <w:rsid w:val="00635BB1"/>
    <w:rsid w:val="006413B7"/>
    <w:rsid w:val="006439C6"/>
    <w:rsid w:val="00644CB8"/>
    <w:rsid w:val="006456FC"/>
    <w:rsid w:val="0064627F"/>
    <w:rsid w:val="00650561"/>
    <w:rsid w:val="006518B3"/>
    <w:rsid w:val="00654071"/>
    <w:rsid w:val="0065563A"/>
    <w:rsid w:val="006571AA"/>
    <w:rsid w:val="0066018F"/>
    <w:rsid w:val="00661EFE"/>
    <w:rsid w:val="006622AD"/>
    <w:rsid w:val="00663092"/>
    <w:rsid w:val="00663B4E"/>
    <w:rsid w:val="00663DF4"/>
    <w:rsid w:val="006644A5"/>
    <w:rsid w:val="006651A1"/>
    <w:rsid w:val="006663E2"/>
    <w:rsid w:val="00666950"/>
    <w:rsid w:val="00671EFB"/>
    <w:rsid w:val="006726F2"/>
    <w:rsid w:val="0067321D"/>
    <w:rsid w:val="00677319"/>
    <w:rsid w:val="00680FFF"/>
    <w:rsid w:val="00681A4A"/>
    <w:rsid w:val="00682821"/>
    <w:rsid w:val="006829FF"/>
    <w:rsid w:val="00685EAE"/>
    <w:rsid w:val="00686244"/>
    <w:rsid w:val="00686F9B"/>
    <w:rsid w:val="00691EB9"/>
    <w:rsid w:val="00694D1A"/>
    <w:rsid w:val="006A0106"/>
    <w:rsid w:val="006A2242"/>
    <w:rsid w:val="006A32C2"/>
    <w:rsid w:val="006A416D"/>
    <w:rsid w:val="006A52FC"/>
    <w:rsid w:val="006B10A5"/>
    <w:rsid w:val="006B3753"/>
    <w:rsid w:val="006B4EAB"/>
    <w:rsid w:val="006B6877"/>
    <w:rsid w:val="006B7240"/>
    <w:rsid w:val="006C0ED3"/>
    <w:rsid w:val="006C2838"/>
    <w:rsid w:val="006C3FE3"/>
    <w:rsid w:val="006C4514"/>
    <w:rsid w:val="006C53BE"/>
    <w:rsid w:val="006C6A55"/>
    <w:rsid w:val="006C6DA5"/>
    <w:rsid w:val="006C71AC"/>
    <w:rsid w:val="006C7588"/>
    <w:rsid w:val="006C782C"/>
    <w:rsid w:val="006D2026"/>
    <w:rsid w:val="006D2FBA"/>
    <w:rsid w:val="006D3BA7"/>
    <w:rsid w:val="006D48F8"/>
    <w:rsid w:val="006D536B"/>
    <w:rsid w:val="006D6183"/>
    <w:rsid w:val="006D6BCB"/>
    <w:rsid w:val="006E1D85"/>
    <w:rsid w:val="006E571F"/>
    <w:rsid w:val="006E61AC"/>
    <w:rsid w:val="006E7689"/>
    <w:rsid w:val="006F1644"/>
    <w:rsid w:val="006F2BE7"/>
    <w:rsid w:val="006F3F2F"/>
    <w:rsid w:val="006F4089"/>
    <w:rsid w:val="006F50A0"/>
    <w:rsid w:val="00700262"/>
    <w:rsid w:val="00700766"/>
    <w:rsid w:val="007011C9"/>
    <w:rsid w:val="00704AA5"/>
    <w:rsid w:val="00706646"/>
    <w:rsid w:val="007125B7"/>
    <w:rsid w:val="007127E0"/>
    <w:rsid w:val="007138D1"/>
    <w:rsid w:val="007138F5"/>
    <w:rsid w:val="00713E45"/>
    <w:rsid w:val="007179BE"/>
    <w:rsid w:val="007202C7"/>
    <w:rsid w:val="007229DA"/>
    <w:rsid w:val="0072371C"/>
    <w:rsid w:val="00723A0B"/>
    <w:rsid w:val="00727895"/>
    <w:rsid w:val="00730776"/>
    <w:rsid w:val="007326BB"/>
    <w:rsid w:val="00732E7D"/>
    <w:rsid w:val="0073528C"/>
    <w:rsid w:val="007401AD"/>
    <w:rsid w:val="00741203"/>
    <w:rsid w:val="007414C9"/>
    <w:rsid w:val="00742D0D"/>
    <w:rsid w:val="00743826"/>
    <w:rsid w:val="0074445C"/>
    <w:rsid w:val="00746EE3"/>
    <w:rsid w:val="0075138E"/>
    <w:rsid w:val="0075167B"/>
    <w:rsid w:val="00751A45"/>
    <w:rsid w:val="00753253"/>
    <w:rsid w:val="00755759"/>
    <w:rsid w:val="0075591D"/>
    <w:rsid w:val="00761B76"/>
    <w:rsid w:val="00761EA5"/>
    <w:rsid w:val="00762427"/>
    <w:rsid w:val="00762B03"/>
    <w:rsid w:val="007669D7"/>
    <w:rsid w:val="00766CA7"/>
    <w:rsid w:val="00772685"/>
    <w:rsid w:val="00774DC4"/>
    <w:rsid w:val="00776430"/>
    <w:rsid w:val="00780CA2"/>
    <w:rsid w:val="00781D02"/>
    <w:rsid w:val="00784387"/>
    <w:rsid w:val="0078623F"/>
    <w:rsid w:val="0078679E"/>
    <w:rsid w:val="00786AD9"/>
    <w:rsid w:val="00790559"/>
    <w:rsid w:val="007910B7"/>
    <w:rsid w:val="007923AA"/>
    <w:rsid w:val="007926B7"/>
    <w:rsid w:val="00795010"/>
    <w:rsid w:val="00795F0B"/>
    <w:rsid w:val="007A00EC"/>
    <w:rsid w:val="007A29E0"/>
    <w:rsid w:val="007A421E"/>
    <w:rsid w:val="007A4AB2"/>
    <w:rsid w:val="007A5510"/>
    <w:rsid w:val="007A6AA8"/>
    <w:rsid w:val="007A6ECE"/>
    <w:rsid w:val="007A72BB"/>
    <w:rsid w:val="007B242D"/>
    <w:rsid w:val="007B33CB"/>
    <w:rsid w:val="007B3D6D"/>
    <w:rsid w:val="007B3F9E"/>
    <w:rsid w:val="007B68A1"/>
    <w:rsid w:val="007B6F3A"/>
    <w:rsid w:val="007C1F07"/>
    <w:rsid w:val="007C39EE"/>
    <w:rsid w:val="007C3CC5"/>
    <w:rsid w:val="007C45BC"/>
    <w:rsid w:val="007C7623"/>
    <w:rsid w:val="007D1108"/>
    <w:rsid w:val="007D1563"/>
    <w:rsid w:val="007D3F87"/>
    <w:rsid w:val="007D5E76"/>
    <w:rsid w:val="007E1A55"/>
    <w:rsid w:val="007E1FFC"/>
    <w:rsid w:val="007E275E"/>
    <w:rsid w:val="007E2A3C"/>
    <w:rsid w:val="007E2D59"/>
    <w:rsid w:val="007E3046"/>
    <w:rsid w:val="007E3201"/>
    <w:rsid w:val="007E5516"/>
    <w:rsid w:val="007F247F"/>
    <w:rsid w:val="007F508A"/>
    <w:rsid w:val="007F5B2D"/>
    <w:rsid w:val="007F63AF"/>
    <w:rsid w:val="007F7F16"/>
    <w:rsid w:val="008009C0"/>
    <w:rsid w:val="00800ADF"/>
    <w:rsid w:val="0080110F"/>
    <w:rsid w:val="008013B2"/>
    <w:rsid w:val="00802A48"/>
    <w:rsid w:val="00802A72"/>
    <w:rsid w:val="00803422"/>
    <w:rsid w:val="008066A4"/>
    <w:rsid w:val="00806A12"/>
    <w:rsid w:val="00810FF6"/>
    <w:rsid w:val="00812027"/>
    <w:rsid w:val="00813474"/>
    <w:rsid w:val="00817387"/>
    <w:rsid w:val="00820758"/>
    <w:rsid w:val="00821709"/>
    <w:rsid w:val="00822339"/>
    <w:rsid w:val="00823753"/>
    <w:rsid w:val="00825C2A"/>
    <w:rsid w:val="00827BB8"/>
    <w:rsid w:val="00827EB3"/>
    <w:rsid w:val="00830CC2"/>
    <w:rsid w:val="00832782"/>
    <w:rsid w:val="008432E0"/>
    <w:rsid w:val="00845AF3"/>
    <w:rsid w:val="00846222"/>
    <w:rsid w:val="00847E1B"/>
    <w:rsid w:val="00851215"/>
    <w:rsid w:val="008540E9"/>
    <w:rsid w:val="00854115"/>
    <w:rsid w:val="00854C24"/>
    <w:rsid w:val="00855A9B"/>
    <w:rsid w:val="00856FE1"/>
    <w:rsid w:val="00860E46"/>
    <w:rsid w:val="0086142B"/>
    <w:rsid w:val="008662B1"/>
    <w:rsid w:val="00866C26"/>
    <w:rsid w:val="00871ED7"/>
    <w:rsid w:val="00872475"/>
    <w:rsid w:val="00874279"/>
    <w:rsid w:val="0087564F"/>
    <w:rsid w:val="00876AFF"/>
    <w:rsid w:val="00883B8B"/>
    <w:rsid w:val="00887FBE"/>
    <w:rsid w:val="008931E6"/>
    <w:rsid w:val="0089511B"/>
    <w:rsid w:val="00896C16"/>
    <w:rsid w:val="0089731F"/>
    <w:rsid w:val="008A056A"/>
    <w:rsid w:val="008A108C"/>
    <w:rsid w:val="008A39B0"/>
    <w:rsid w:val="008A3C61"/>
    <w:rsid w:val="008A5264"/>
    <w:rsid w:val="008A7047"/>
    <w:rsid w:val="008A783B"/>
    <w:rsid w:val="008B090E"/>
    <w:rsid w:val="008B0B4C"/>
    <w:rsid w:val="008B2724"/>
    <w:rsid w:val="008B27DD"/>
    <w:rsid w:val="008B2F1F"/>
    <w:rsid w:val="008B2FEA"/>
    <w:rsid w:val="008B372C"/>
    <w:rsid w:val="008B3F4E"/>
    <w:rsid w:val="008B4501"/>
    <w:rsid w:val="008C0CBD"/>
    <w:rsid w:val="008C15F2"/>
    <w:rsid w:val="008C1743"/>
    <w:rsid w:val="008C38FD"/>
    <w:rsid w:val="008C3E87"/>
    <w:rsid w:val="008C4ABE"/>
    <w:rsid w:val="008C65ED"/>
    <w:rsid w:val="008C6B13"/>
    <w:rsid w:val="008C748F"/>
    <w:rsid w:val="008D09CD"/>
    <w:rsid w:val="008D0B1E"/>
    <w:rsid w:val="008D128E"/>
    <w:rsid w:val="008D1B69"/>
    <w:rsid w:val="008D207E"/>
    <w:rsid w:val="008D2134"/>
    <w:rsid w:val="008D3957"/>
    <w:rsid w:val="008D4856"/>
    <w:rsid w:val="008D7184"/>
    <w:rsid w:val="008E13EA"/>
    <w:rsid w:val="008E37C5"/>
    <w:rsid w:val="008E4906"/>
    <w:rsid w:val="008E4A1A"/>
    <w:rsid w:val="008F0F90"/>
    <w:rsid w:val="008F1AB1"/>
    <w:rsid w:val="008F5601"/>
    <w:rsid w:val="008F574F"/>
    <w:rsid w:val="008F749A"/>
    <w:rsid w:val="0090003D"/>
    <w:rsid w:val="00900040"/>
    <w:rsid w:val="0090018F"/>
    <w:rsid w:val="00903B5B"/>
    <w:rsid w:val="00903DFE"/>
    <w:rsid w:val="00904194"/>
    <w:rsid w:val="009079D6"/>
    <w:rsid w:val="009105AD"/>
    <w:rsid w:val="00910C8A"/>
    <w:rsid w:val="0091112D"/>
    <w:rsid w:val="00911FD3"/>
    <w:rsid w:val="009129FA"/>
    <w:rsid w:val="00913FCC"/>
    <w:rsid w:val="009164C3"/>
    <w:rsid w:val="00916AFB"/>
    <w:rsid w:val="00917157"/>
    <w:rsid w:val="00920CF2"/>
    <w:rsid w:val="00922596"/>
    <w:rsid w:val="00922768"/>
    <w:rsid w:val="00924572"/>
    <w:rsid w:val="00927294"/>
    <w:rsid w:val="00927C71"/>
    <w:rsid w:val="00934D0B"/>
    <w:rsid w:val="00935A64"/>
    <w:rsid w:val="00935BF2"/>
    <w:rsid w:val="00935D5D"/>
    <w:rsid w:val="00936610"/>
    <w:rsid w:val="00936F87"/>
    <w:rsid w:val="009371FA"/>
    <w:rsid w:val="00940167"/>
    <w:rsid w:val="009413E5"/>
    <w:rsid w:val="0094148C"/>
    <w:rsid w:val="009418E1"/>
    <w:rsid w:val="0094359D"/>
    <w:rsid w:val="0094481C"/>
    <w:rsid w:val="00945D2B"/>
    <w:rsid w:val="00947CCE"/>
    <w:rsid w:val="009509C8"/>
    <w:rsid w:val="00952E37"/>
    <w:rsid w:val="009546B2"/>
    <w:rsid w:val="009557F8"/>
    <w:rsid w:val="00956229"/>
    <w:rsid w:val="00957497"/>
    <w:rsid w:val="00961CCC"/>
    <w:rsid w:val="009628E4"/>
    <w:rsid w:val="009632EF"/>
    <w:rsid w:val="0096660A"/>
    <w:rsid w:val="00967CC1"/>
    <w:rsid w:val="009737B6"/>
    <w:rsid w:val="00974E03"/>
    <w:rsid w:val="00975EC7"/>
    <w:rsid w:val="009807CC"/>
    <w:rsid w:val="00981E6F"/>
    <w:rsid w:val="00983DAA"/>
    <w:rsid w:val="00984369"/>
    <w:rsid w:val="00985AF6"/>
    <w:rsid w:val="00985F4A"/>
    <w:rsid w:val="00987A81"/>
    <w:rsid w:val="00990176"/>
    <w:rsid w:val="00990F18"/>
    <w:rsid w:val="009910D4"/>
    <w:rsid w:val="00991391"/>
    <w:rsid w:val="00991ABD"/>
    <w:rsid w:val="0099300F"/>
    <w:rsid w:val="00993A0F"/>
    <w:rsid w:val="00994995"/>
    <w:rsid w:val="00994B95"/>
    <w:rsid w:val="0099634A"/>
    <w:rsid w:val="00996DC5"/>
    <w:rsid w:val="009A2F6E"/>
    <w:rsid w:val="009A5C5F"/>
    <w:rsid w:val="009A7C1D"/>
    <w:rsid w:val="009A7D97"/>
    <w:rsid w:val="009B1232"/>
    <w:rsid w:val="009B1F95"/>
    <w:rsid w:val="009B3B83"/>
    <w:rsid w:val="009B3D33"/>
    <w:rsid w:val="009B4586"/>
    <w:rsid w:val="009B6D8D"/>
    <w:rsid w:val="009C06E3"/>
    <w:rsid w:val="009C1E2A"/>
    <w:rsid w:val="009C297A"/>
    <w:rsid w:val="009C4E77"/>
    <w:rsid w:val="009D1B0F"/>
    <w:rsid w:val="009D2DAA"/>
    <w:rsid w:val="009D3019"/>
    <w:rsid w:val="009D328B"/>
    <w:rsid w:val="009D5511"/>
    <w:rsid w:val="009D5B92"/>
    <w:rsid w:val="009D75C9"/>
    <w:rsid w:val="009E0EC0"/>
    <w:rsid w:val="009E1D02"/>
    <w:rsid w:val="009E3A32"/>
    <w:rsid w:val="009E46E6"/>
    <w:rsid w:val="009E5BB9"/>
    <w:rsid w:val="009F364F"/>
    <w:rsid w:val="009F3E6F"/>
    <w:rsid w:val="009F490C"/>
    <w:rsid w:val="009F4A53"/>
    <w:rsid w:val="00A01EC6"/>
    <w:rsid w:val="00A03422"/>
    <w:rsid w:val="00A037ED"/>
    <w:rsid w:val="00A0411C"/>
    <w:rsid w:val="00A04756"/>
    <w:rsid w:val="00A04B0F"/>
    <w:rsid w:val="00A06F88"/>
    <w:rsid w:val="00A07356"/>
    <w:rsid w:val="00A07800"/>
    <w:rsid w:val="00A107F0"/>
    <w:rsid w:val="00A1142E"/>
    <w:rsid w:val="00A11DD8"/>
    <w:rsid w:val="00A12F32"/>
    <w:rsid w:val="00A139DD"/>
    <w:rsid w:val="00A15DF0"/>
    <w:rsid w:val="00A161E7"/>
    <w:rsid w:val="00A164D8"/>
    <w:rsid w:val="00A21861"/>
    <w:rsid w:val="00A21F4F"/>
    <w:rsid w:val="00A25006"/>
    <w:rsid w:val="00A26F6F"/>
    <w:rsid w:val="00A274CF"/>
    <w:rsid w:val="00A30AC0"/>
    <w:rsid w:val="00A32499"/>
    <w:rsid w:val="00A375CC"/>
    <w:rsid w:val="00A37F6B"/>
    <w:rsid w:val="00A40DD5"/>
    <w:rsid w:val="00A40E8D"/>
    <w:rsid w:val="00A41399"/>
    <w:rsid w:val="00A42017"/>
    <w:rsid w:val="00A43DF8"/>
    <w:rsid w:val="00A4502A"/>
    <w:rsid w:val="00A45659"/>
    <w:rsid w:val="00A5472C"/>
    <w:rsid w:val="00A54911"/>
    <w:rsid w:val="00A6076B"/>
    <w:rsid w:val="00A60DA8"/>
    <w:rsid w:val="00A6495D"/>
    <w:rsid w:val="00A65C38"/>
    <w:rsid w:val="00A6764C"/>
    <w:rsid w:val="00A67AB7"/>
    <w:rsid w:val="00A700EA"/>
    <w:rsid w:val="00A70C3F"/>
    <w:rsid w:val="00A712B6"/>
    <w:rsid w:val="00A719BC"/>
    <w:rsid w:val="00A72D04"/>
    <w:rsid w:val="00A74230"/>
    <w:rsid w:val="00A76260"/>
    <w:rsid w:val="00A764A2"/>
    <w:rsid w:val="00A76B8A"/>
    <w:rsid w:val="00A76EBE"/>
    <w:rsid w:val="00A835CB"/>
    <w:rsid w:val="00A8673C"/>
    <w:rsid w:val="00A86A85"/>
    <w:rsid w:val="00A9081C"/>
    <w:rsid w:val="00A92250"/>
    <w:rsid w:val="00A9276C"/>
    <w:rsid w:val="00A927D6"/>
    <w:rsid w:val="00A936F0"/>
    <w:rsid w:val="00A9404F"/>
    <w:rsid w:val="00A947DC"/>
    <w:rsid w:val="00A94813"/>
    <w:rsid w:val="00A94BDC"/>
    <w:rsid w:val="00A95DDB"/>
    <w:rsid w:val="00A97EA7"/>
    <w:rsid w:val="00AA0E06"/>
    <w:rsid w:val="00AA16A5"/>
    <w:rsid w:val="00AA4182"/>
    <w:rsid w:val="00AA5982"/>
    <w:rsid w:val="00AA6D0B"/>
    <w:rsid w:val="00AB0ECD"/>
    <w:rsid w:val="00AB3B1A"/>
    <w:rsid w:val="00AB46E0"/>
    <w:rsid w:val="00AB7881"/>
    <w:rsid w:val="00AB7E14"/>
    <w:rsid w:val="00AC0C86"/>
    <w:rsid w:val="00AC1523"/>
    <w:rsid w:val="00AC2B9A"/>
    <w:rsid w:val="00AC2D43"/>
    <w:rsid w:val="00AC3A78"/>
    <w:rsid w:val="00AC5826"/>
    <w:rsid w:val="00AC5A85"/>
    <w:rsid w:val="00AC5B8E"/>
    <w:rsid w:val="00AC5EEA"/>
    <w:rsid w:val="00AC5EF7"/>
    <w:rsid w:val="00AC5F7B"/>
    <w:rsid w:val="00AC63AD"/>
    <w:rsid w:val="00AC6A9B"/>
    <w:rsid w:val="00AC7144"/>
    <w:rsid w:val="00AD193E"/>
    <w:rsid w:val="00AD2E67"/>
    <w:rsid w:val="00AD498C"/>
    <w:rsid w:val="00AD583B"/>
    <w:rsid w:val="00AD59C5"/>
    <w:rsid w:val="00AD6371"/>
    <w:rsid w:val="00AD6B71"/>
    <w:rsid w:val="00AE26C6"/>
    <w:rsid w:val="00AE3AB5"/>
    <w:rsid w:val="00AE5089"/>
    <w:rsid w:val="00AE53DB"/>
    <w:rsid w:val="00AE6013"/>
    <w:rsid w:val="00AE6199"/>
    <w:rsid w:val="00AE65DB"/>
    <w:rsid w:val="00AF293F"/>
    <w:rsid w:val="00AF4250"/>
    <w:rsid w:val="00B03140"/>
    <w:rsid w:val="00B03C44"/>
    <w:rsid w:val="00B0563F"/>
    <w:rsid w:val="00B07AC1"/>
    <w:rsid w:val="00B07CCF"/>
    <w:rsid w:val="00B13796"/>
    <w:rsid w:val="00B13B8C"/>
    <w:rsid w:val="00B15048"/>
    <w:rsid w:val="00B16A6F"/>
    <w:rsid w:val="00B20EBB"/>
    <w:rsid w:val="00B22372"/>
    <w:rsid w:val="00B22713"/>
    <w:rsid w:val="00B24673"/>
    <w:rsid w:val="00B25133"/>
    <w:rsid w:val="00B27DD7"/>
    <w:rsid w:val="00B30125"/>
    <w:rsid w:val="00B3179A"/>
    <w:rsid w:val="00B31BFD"/>
    <w:rsid w:val="00B31D98"/>
    <w:rsid w:val="00B3457B"/>
    <w:rsid w:val="00B34E4F"/>
    <w:rsid w:val="00B35390"/>
    <w:rsid w:val="00B36204"/>
    <w:rsid w:val="00B36AC1"/>
    <w:rsid w:val="00B404B8"/>
    <w:rsid w:val="00B41AF2"/>
    <w:rsid w:val="00B42F29"/>
    <w:rsid w:val="00B4380E"/>
    <w:rsid w:val="00B442DF"/>
    <w:rsid w:val="00B4699D"/>
    <w:rsid w:val="00B502D1"/>
    <w:rsid w:val="00B503F1"/>
    <w:rsid w:val="00B503FB"/>
    <w:rsid w:val="00B52382"/>
    <w:rsid w:val="00B53EEA"/>
    <w:rsid w:val="00B54E89"/>
    <w:rsid w:val="00B5771E"/>
    <w:rsid w:val="00B57B5A"/>
    <w:rsid w:val="00B61237"/>
    <w:rsid w:val="00B623C4"/>
    <w:rsid w:val="00B632A2"/>
    <w:rsid w:val="00B664B1"/>
    <w:rsid w:val="00B67093"/>
    <w:rsid w:val="00B707E4"/>
    <w:rsid w:val="00B7112B"/>
    <w:rsid w:val="00B71BFE"/>
    <w:rsid w:val="00B72424"/>
    <w:rsid w:val="00B72BC3"/>
    <w:rsid w:val="00B7593F"/>
    <w:rsid w:val="00B76648"/>
    <w:rsid w:val="00B7664E"/>
    <w:rsid w:val="00B768BD"/>
    <w:rsid w:val="00B76EA9"/>
    <w:rsid w:val="00B77F69"/>
    <w:rsid w:val="00B82243"/>
    <w:rsid w:val="00B85389"/>
    <w:rsid w:val="00B857BC"/>
    <w:rsid w:val="00B861FF"/>
    <w:rsid w:val="00B904AF"/>
    <w:rsid w:val="00B90C8E"/>
    <w:rsid w:val="00B91EDC"/>
    <w:rsid w:val="00B93BAD"/>
    <w:rsid w:val="00B944B6"/>
    <w:rsid w:val="00B94813"/>
    <w:rsid w:val="00BA1D7F"/>
    <w:rsid w:val="00BA653E"/>
    <w:rsid w:val="00BB0C4A"/>
    <w:rsid w:val="00BB326F"/>
    <w:rsid w:val="00BB39B0"/>
    <w:rsid w:val="00BB66A8"/>
    <w:rsid w:val="00BB70E9"/>
    <w:rsid w:val="00BC01C9"/>
    <w:rsid w:val="00BC22F7"/>
    <w:rsid w:val="00BC3262"/>
    <w:rsid w:val="00BC34BB"/>
    <w:rsid w:val="00BD0E47"/>
    <w:rsid w:val="00BD3156"/>
    <w:rsid w:val="00BD36C1"/>
    <w:rsid w:val="00BD3F60"/>
    <w:rsid w:val="00BD48D2"/>
    <w:rsid w:val="00BD5954"/>
    <w:rsid w:val="00BD6438"/>
    <w:rsid w:val="00BD7275"/>
    <w:rsid w:val="00BE0AFB"/>
    <w:rsid w:val="00BE1BA8"/>
    <w:rsid w:val="00BE3CC1"/>
    <w:rsid w:val="00BE4268"/>
    <w:rsid w:val="00BE5600"/>
    <w:rsid w:val="00BE7D36"/>
    <w:rsid w:val="00BE7D74"/>
    <w:rsid w:val="00BF0E70"/>
    <w:rsid w:val="00BF32C0"/>
    <w:rsid w:val="00BF71F2"/>
    <w:rsid w:val="00C003F3"/>
    <w:rsid w:val="00C006D6"/>
    <w:rsid w:val="00C01E1E"/>
    <w:rsid w:val="00C0216F"/>
    <w:rsid w:val="00C02D0F"/>
    <w:rsid w:val="00C043B5"/>
    <w:rsid w:val="00C0448B"/>
    <w:rsid w:val="00C050DC"/>
    <w:rsid w:val="00C05C48"/>
    <w:rsid w:val="00C06B9C"/>
    <w:rsid w:val="00C07E1C"/>
    <w:rsid w:val="00C10821"/>
    <w:rsid w:val="00C13688"/>
    <w:rsid w:val="00C13801"/>
    <w:rsid w:val="00C14692"/>
    <w:rsid w:val="00C159C9"/>
    <w:rsid w:val="00C16786"/>
    <w:rsid w:val="00C21064"/>
    <w:rsid w:val="00C219DF"/>
    <w:rsid w:val="00C24FEF"/>
    <w:rsid w:val="00C252E2"/>
    <w:rsid w:val="00C30ECD"/>
    <w:rsid w:val="00C30F1C"/>
    <w:rsid w:val="00C32BB4"/>
    <w:rsid w:val="00C33AC5"/>
    <w:rsid w:val="00C35398"/>
    <w:rsid w:val="00C3585A"/>
    <w:rsid w:val="00C36491"/>
    <w:rsid w:val="00C36B95"/>
    <w:rsid w:val="00C36D1A"/>
    <w:rsid w:val="00C375E6"/>
    <w:rsid w:val="00C40ACF"/>
    <w:rsid w:val="00C455EC"/>
    <w:rsid w:val="00C45864"/>
    <w:rsid w:val="00C50D40"/>
    <w:rsid w:val="00C50E42"/>
    <w:rsid w:val="00C517BC"/>
    <w:rsid w:val="00C528A5"/>
    <w:rsid w:val="00C53DC5"/>
    <w:rsid w:val="00C55125"/>
    <w:rsid w:val="00C562DA"/>
    <w:rsid w:val="00C562DE"/>
    <w:rsid w:val="00C57D95"/>
    <w:rsid w:val="00C60D59"/>
    <w:rsid w:val="00C61178"/>
    <w:rsid w:val="00C6152C"/>
    <w:rsid w:val="00C64E5B"/>
    <w:rsid w:val="00C66B23"/>
    <w:rsid w:val="00C72884"/>
    <w:rsid w:val="00C742A1"/>
    <w:rsid w:val="00C74EAC"/>
    <w:rsid w:val="00C75047"/>
    <w:rsid w:val="00C750E5"/>
    <w:rsid w:val="00C75607"/>
    <w:rsid w:val="00C76194"/>
    <w:rsid w:val="00C76459"/>
    <w:rsid w:val="00C7780D"/>
    <w:rsid w:val="00C81FE8"/>
    <w:rsid w:val="00C83512"/>
    <w:rsid w:val="00C84AC0"/>
    <w:rsid w:val="00C84CC7"/>
    <w:rsid w:val="00C85065"/>
    <w:rsid w:val="00C85309"/>
    <w:rsid w:val="00C86DC3"/>
    <w:rsid w:val="00C90D3A"/>
    <w:rsid w:val="00C91758"/>
    <w:rsid w:val="00C91F97"/>
    <w:rsid w:val="00C94DD6"/>
    <w:rsid w:val="00C94F78"/>
    <w:rsid w:val="00C9646F"/>
    <w:rsid w:val="00CA2CB8"/>
    <w:rsid w:val="00CA3EA6"/>
    <w:rsid w:val="00CA4775"/>
    <w:rsid w:val="00CA4CC3"/>
    <w:rsid w:val="00CA4D95"/>
    <w:rsid w:val="00CA7326"/>
    <w:rsid w:val="00CA7A2A"/>
    <w:rsid w:val="00CB214D"/>
    <w:rsid w:val="00CB6EA7"/>
    <w:rsid w:val="00CB7522"/>
    <w:rsid w:val="00CC0DEE"/>
    <w:rsid w:val="00CC2CD0"/>
    <w:rsid w:val="00CC2E62"/>
    <w:rsid w:val="00CC73A3"/>
    <w:rsid w:val="00CD6113"/>
    <w:rsid w:val="00CD740C"/>
    <w:rsid w:val="00CD75F2"/>
    <w:rsid w:val="00CE05E6"/>
    <w:rsid w:val="00CE086D"/>
    <w:rsid w:val="00CE2AA1"/>
    <w:rsid w:val="00CF0BB8"/>
    <w:rsid w:val="00CF1D85"/>
    <w:rsid w:val="00CF254C"/>
    <w:rsid w:val="00CF5FDF"/>
    <w:rsid w:val="00CF6507"/>
    <w:rsid w:val="00CF731C"/>
    <w:rsid w:val="00CF778B"/>
    <w:rsid w:val="00D01C97"/>
    <w:rsid w:val="00D039BE"/>
    <w:rsid w:val="00D03F2C"/>
    <w:rsid w:val="00D04F73"/>
    <w:rsid w:val="00D0676E"/>
    <w:rsid w:val="00D13645"/>
    <w:rsid w:val="00D138D6"/>
    <w:rsid w:val="00D13EAA"/>
    <w:rsid w:val="00D149B7"/>
    <w:rsid w:val="00D15106"/>
    <w:rsid w:val="00D15721"/>
    <w:rsid w:val="00D16F04"/>
    <w:rsid w:val="00D17356"/>
    <w:rsid w:val="00D22611"/>
    <w:rsid w:val="00D236B9"/>
    <w:rsid w:val="00D24593"/>
    <w:rsid w:val="00D261F1"/>
    <w:rsid w:val="00D26792"/>
    <w:rsid w:val="00D269D6"/>
    <w:rsid w:val="00D26E79"/>
    <w:rsid w:val="00D33417"/>
    <w:rsid w:val="00D338F6"/>
    <w:rsid w:val="00D3645D"/>
    <w:rsid w:val="00D379E6"/>
    <w:rsid w:val="00D40FF9"/>
    <w:rsid w:val="00D410C2"/>
    <w:rsid w:val="00D4215A"/>
    <w:rsid w:val="00D42657"/>
    <w:rsid w:val="00D451BC"/>
    <w:rsid w:val="00D52620"/>
    <w:rsid w:val="00D52DB3"/>
    <w:rsid w:val="00D52EFE"/>
    <w:rsid w:val="00D565F2"/>
    <w:rsid w:val="00D60831"/>
    <w:rsid w:val="00D608F1"/>
    <w:rsid w:val="00D60A97"/>
    <w:rsid w:val="00D614B2"/>
    <w:rsid w:val="00D626C8"/>
    <w:rsid w:val="00D628FD"/>
    <w:rsid w:val="00D63870"/>
    <w:rsid w:val="00D63CD7"/>
    <w:rsid w:val="00D652BD"/>
    <w:rsid w:val="00D65581"/>
    <w:rsid w:val="00D65F2E"/>
    <w:rsid w:val="00D66A37"/>
    <w:rsid w:val="00D66C4D"/>
    <w:rsid w:val="00D66D05"/>
    <w:rsid w:val="00D72CD8"/>
    <w:rsid w:val="00D761FA"/>
    <w:rsid w:val="00D76BEA"/>
    <w:rsid w:val="00D80C92"/>
    <w:rsid w:val="00D80DD7"/>
    <w:rsid w:val="00D80FDC"/>
    <w:rsid w:val="00D8279E"/>
    <w:rsid w:val="00D8510D"/>
    <w:rsid w:val="00D858A7"/>
    <w:rsid w:val="00D85A2F"/>
    <w:rsid w:val="00D85AD4"/>
    <w:rsid w:val="00D86410"/>
    <w:rsid w:val="00D926C1"/>
    <w:rsid w:val="00D96532"/>
    <w:rsid w:val="00D96950"/>
    <w:rsid w:val="00DA1397"/>
    <w:rsid w:val="00DA187E"/>
    <w:rsid w:val="00DA2458"/>
    <w:rsid w:val="00DA30AC"/>
    <w:rsid w:val="00DA3D03"/>
    <w:rsid w:val="00DA4DD9"/>
    <w:rsid w:val="00DA5995"/>
    <w:rsid w:val="00DA5BFD"/>
    <w:rsid w:val="00DA5E28"/>
    <w:rsid w:val="00DA790F"/>
    <w:rsid w:val="00DB2463"/>
    <w:rsid w:val="00DB3979"/>
    <w:rsid w:val="00DB49EA"/>
    <w:rsid w:val="00DB53D4"/>
    <w:rsid w:val="00DB7EAA"/>
    <w:rsid w:val="00DC27B0"/>
    <w:rsid w:val="00DC2968"/>
    <w:rsid w:val="00DC6705"/>
    <w:rsid w:val="00DC6EE9"/>
    <w:rsid w:val="00DC7B31"/>
    <w:rsid w:val="00DD0594"/>
    <w:rsid w:val="00DD0F5F"/>
    <w:rsid w:val="00DD15EF"/>
    <w:rsid w:val="00DD397E"/>
    <w:rsid w:val="00DD66BD"/>
    <w:rsid w:val="00DD7944"/>
    <w:rsid w:val="00DD7B74"/>
    <w:rsid w:val="00DE0453"/>
    <w:rsid w:val="00DE0497"/>
    <w:rsid w:val="00DE2757"/>
    <w:rsid w:val="00DE3BBF"/>
    <w:rsid w:val="00DE5F8C"/>
    <w:rsid w:val="00DE63CD"/>
    <w:rsid w:val="00DE6680"/>
    <w:rsid w:val="00DE6DBC"/>
    <w:rsid w:val="00DF0444"/>
    <w:rsid w:val="00DF25B2"/>
    <w:rsid w:val="00DF2708"/>
    <w:rsid w:val="00DF37BE"/>
    <w:rsid w:val="00DF5925"/>
    <w:rsid w:val="00DF68D7"/>
    <w:rsid w:val="00DF6939"/>
    <w:rsid w:val="00E00B1A"/>
    <w:rsid w:val="00E031B3"/>
    <w:rsid w:val="00E04A53"/>
    <w:rsid w:val="00E06857"/>
    <w:rsid w:val="00E06EB7"/>
    <w:rsid w:val="00E07F5D"/>
    <w:rsid w:val="00E116D1"/>
    <w:rsid w:val="00E11A6A"/>
    <w:rsid w:val="00E12ED0"/>
    <w:rsid w:val="00E1312C"/>
    <w:rsid w:val="00E1391C"/>
    <w:rsid w:val="00E15163"/>
    <w:rsid w:val="00E20DA5"/>
    <w:rsid w:val="00E22767"/>
    <w:rsid w:val="00E2461B"/>
    <w:rsid w:val="00E25CDD"/>
    <w:rsid w:val="00E2613D"/>
    <w:rsid w:val="00E27793"/>
    <w:rsid w:val="00E27A24"/>
    <w:rsid w:val="00E30C53"/>
    <w:rsid w:val="00E31433"/>
    <w:rsid w:val="00E31607"/>
    <w:rsid w:val="00E31FE1"/>
    <w:rsid w:val="00E32820"/>
    <w:rsid w:val="00E33879"/>
    <w:rsid w:val="00E34A53"/>
    <w:rsid w:val="00E34A7F"/>
    <w:rsid w:val="00E34FF0"/>
    <w:rsid w:val="00E368CD"/>
    <w:rsid w:val="00E3772C"/>
    <w:rsid w:val="00E37E25"/>
    <w:rsid w:val="00E40206"/>
    <w:rsid w:val="00E41124"/>
    <w:rsid w:val="00E412DB"/>
    <w:rsid w:val="00E42CAF"/>
    <w:rsid w:val="00E4340D"/>
    <w:rsid w:val="00E4560B"/>
    <w:rsid w:val="00E467DA"/>
    <w:rsid w:val="00E47474"/>
    <w:rsid w:val="00E478C3"/>
    <w:rsid w:val="00E50F45"/>
    <w:rsid w:val="00E53166"/>
    <w:rsid w:val="00E53E70"/>
    <w:rsid w:val="00E543E3"/>
    <w:rsid w:val="00E544DA"/>
    <w:rsid w:val="00E54FC1"/>
    <w:rsid w:val="00E55F6D"/>
    <w:rsid w:val="00E57797"/>
    <w:rsid w:val="00E603E2"/>
    <w:rsid w:val="00E62BF1"/>
    <w:rsid w:val="00E65B49"/>
    <w:rsid w:val="00E67ECA"/>
    <w:rsid w:val="00E70725"/>
    <w:rsid w:val="00E707B3"/>
    <w:rsid w:val="00E71BF8"/>
    <w:rsid w:val="00E72C80"/>
    <w:rsid w:val="00E735A7"/>
    <w:rsid w:val="00E735C6"/>
    <w:rsid w:val="00E74DF7"/>
    <w:rsid w:val="00E750DD"/>
    <w:rsid w:val="00E76017"/>
    <w:rsid w:val="00E76476"/>
    <w:rsid w:val="00E8049D"/>
    <w:rsid w:val="00E81705"/>
    <w:rsid w:val="00E838A3"/>
    <w:rsid w:val="00E84D5F"/>
    <w:rsid w:val="00E85F00"/>
    <w:rsid w:val="00E870D8"/>
    <w:rsid w:val="00E8717E"/>
    <w:rsid w:val="00E915BE"/>
    <w:rsid w:val="00E92AD6"/>
    <w:rsid w:val="00E92CDC"/>
    <w:rsid w:val="00E92E6C"/>
    <w:rsid w:val="00E935A9"/>
    <w:rsid w:val="00E938DB"/>
    <w:rsid w:val="00E951F4"/>
    <w:rsid w:val="00E96710"/>
    <w:rsid w:val="00EA2006"/>
    <w:rsid w:val="00EA2F39"/>
    <w:rsid w:val="00EA3949"/>
    <w:rsid w:val="00EA3A88"/>
    <w:rsid w:val="00EA4373"/>
    <w:rsid w:val="00EA55AF"/>
    <w:rsid w:val="00EA5F2C"/>
    <w:rsid w:val="00EA61F1"/>
    <w:rsid w:val="00EA7157"/>
    <w:rsid w:val="00EA77E1"/>
    <w:rsid w:val="00EA7D60"/>
    <w:rsid w:val="00EB06E1"/>
    <w:rsid w:val="00EB093E"/>
    <w:rsid w:val="00EB5D8A"/>
    <w:rsid w:val="00EB6550"/>
    <w:rsid w:val="00EB7AC3"/>
    <w:rsid w:val="00EC12C3"/>
    <w:rsid w:val="00EC2123"/>
    <w:rsid w:val="00EC26E9"/>
    <w:rsid w:val="00EC35FF"/>
    <w:rsid w:val="00EC5DB0"/>
    <w:rsid w:val="00EC5E78"/>
    <w:rsid w:val="00EC6CA8"/>
    <w:rsid w:val="00EC7D6B"/>
    <w:rsid w:val="00ED049D"/>
    <w:rsid w:val="00ED0ED8"/>
    <w:rsid w:val="00ED17F0"/>
    <w:rsid w:val="00ED1A50"/>
    <w:rsid w:val="00ED25FE"/>
    <w:rsid w:val="00ED29CD"/>
    <w:rsid w:val="00ED3EED"/>
    <w:rsid w:val="00EE0F14"/>
    <w:rsid w:val="00EE2A65"/>
    <w:rsid w:val="00EE4C0B"/>
    <w:rsid w:val="00EE63B4"/>
    <w:rsid w:val="00EE730D"/>
    <w:rsid w:val="00EE7633"/>
    <w:rsid w:val="00EE7FA3"/>
    <w:rsid w:val="00EF0DF3"/>
    <w:rsid w:val="00EF1871"/>
    <w:rsid w:val="00EF1DF8"/>
    <w:rsid w:val="00EF23B7"/>
    <w:rsid w:val="00EF2DD3"/>
    <w:rsid w:val="00EF32BC"/>
    <w:rsid w:val="00EF5382"/>
    <w:rsid w:val="00EF6BAE"/>
    <w:rsid w:val="00EF71F9"/>
    <w:rsid w:val="00F004CE"/>
    <w:rsid w:val="00F01810"/>
    <w:rsid w:val="00F01C39"/>
    <w:rsid w:val="00F027EC"/>
    <w:rsid w:val="00F028D8"/>
    <w:rsid w:val="00F03C71"/>
    <w:rsid w:val="00F11555"/>
    <w:rsid w:val="00F12200"/>
    <w:rsid w:val="00F1243E"/>
    <w:rsid w:val="00F1485A"/>
    <w:rsid w:val="00F14AF3"/>
    <w:rsid w:val="00F15397"/>
    <w:rsid w:val="00F15F63"/>
    <w:rsid w:val="00F17A0B"/>
    <w:rsid w:val="00F2050F"/>
    <w:rsid w:val="00F20B45"/>
    <w:rsid w:val="00F21FBB"/>
    <w:rsid w:val="00F22F5A"/>
    <w:rsid w:val="00F231D9"/>
    <w:rsid w:val="00F24356"/>
    <w:rsid w:val="00F244FA"/>
    <w:rsid w:val="00F24631"/>
    <w:rsid w:val="00F24C4D"/>
    <w:rsid w:val="00F25398"/>
    <w:rsid w:val="00F25518"/>
    <w:rsid w:val="00F262A1"/>
    <w:rsid w:val="00F32596"/>
    <w:rsid w:val="00F33B4B"/>
    <w:rsid w:val="00F3446D"/>
    <w:rsid w:val="00F35962"/>
    <w:rsid w:val="00F361EF"/>
    <w:rsid w:val="00F3750C"/>
    <w:rsid w:val="00F43387"/>
    <w:rsid w:val="00F46212"/>
    <w:rsid w:val="00F473E4"/>
    <w:rsid w:val="00F50E48"/>
    <w:rsid w:val="00F513F3"/>
    <w:rsid w:val="00F524B8"/>
    <w:rsid w:val="00F55C4D"/>
    <w:rsid w:val="00F55FC9"/>
    <w:rsid w:val="00F56B34"/>
    <w:rsid w:val="00F57522"/>
    <w:rsid w:val="00F5770C"/>
    <w:rsid w:val="00F6207E"/>
    <w:rsid w:val="00F64EE3"/>
    <w:rsid w:val="00F667F9"/>
    <w:rsid w:val="00F66B1F"/>
    <w:rsid w:val="00F71608"/>
    <w:rsid w:val="00F7166D"/>
    <w:rsid w:val="00F728C4"/>
    <w:rsid w:val="00F81F8A"/>
    <w:rsid w:val="00F85702"/>
    <w:rsid w:val="00F8578C"/>
    <w:rsid w:val="00F85D8E"/>
    <w:rsid w:val="00F86D16"/>
    <w:rsid w:val="00F90584"/>
    <w:rsid w:val="00F9099E"/>
    <w:rsid w:val="00F919BB"/>
    <w:rsid w:val="00F93E14"/>
    <w:rsid w:val="00F943CF"/>
    <w:rsid w:val="00F953D2"/>
    <w:rsid w:val="00F97327"/>
    <w:rsid w:val="00FA28DD"/>
    <w:rsid w:val="00FA29CF"/>
    <w:rsid w:val="00FA33A5"/>
    <w:rsid w:val="00FA385A"/>
    <w:rsid w:val="00FA4DF7"/>
    <w:rsid w:val="00FA591A"/>
    <w:rsid w:val="00FB1E78"/>
    <w:rsid w:val="00FB2D4A"/>
    <w:rsid w:val="00FB3165"/>
    <w:rsid w:val="00FB3647"/>
    <w:rsid w:val="00FB3EA5"/>
    <w:rsid w:val="00FB7DC9"/>
    <w:rsid w:val="00FC3BC8"/>
    <w:rsid w:val="00FC432B"/>
    <w:rsid w:val="00FC5FE3"/>
    <w:rsid w:val="00FC611A"/>
    <w:rsid w:val="00FC66CF"/>
    <w:rsid w:val="00FC7465"/>
    <w:rsid w:val="00FD09C8"/>
    <w:rsid w:val="00FD0F49"/>
    <w:rsid w:val="00FD16B1"/>
    <w:rsid w:val="00FD434A"/>
    <w:rsid w:val="00FD4724"/>
    <w:rsid w:val="00FD51B4"/>
    <w:rsid w:val="00FD6000"/>
    <w:rsid w:val="00FD735D"/>
    <w:rsid w:val="00FE0134"/>
    <w:rsid w:val="00FE28D4"/>
    <w:rsid w:val="00FE5487"/>
    <w:rsid w:val="00FE5CD3"/>
    <w:rsid w:val="00FE5DD8"/>
    <w:rsid w:val="00FE6BB2"/>
    <w:rsid w:val="00FE6BFD"/>
    <w:rsid w:val="00FE7024"/>
    <w:rsid w:val="00FF08CA"/>
    <w:rsid w:val="00FF1554"/>
    <w:rsid w:val="00FF204F"/>
    <w:rsid w:val="00FF2E26"/>
    <w:rsid w:val="00FF3C7F"/>
    <w:rsid w:val="00FF4D88"/>
    <w:rsid w:val="00FF55CC"/>
    <w:rsid w:val="00FF75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EA471"/>
  <w15:docId w15:val="{4C8DAA6B-8BB2-404E-95C2-023F9244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4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character" w:styleId="Hyperlink">
    <w:name w:val="Hyperlink"/>
    <w:rsid w:val="00B36AC1"/>
    <w:rPr>
      <w:color w:val="0000FF"/>
      <w:u w:val="single"/>
    </w:rPr>
  </w:style>
  <w:style w:type="paragraph" w:styleId="NoSpacing">
    <w:name w:val="No Spacing"/>
    <w:uiPriority w:val="1"/>
    <w:qFormat/>
    <w:rsid w:val="00DF37BE"/>
    <w:pPr>
      <w:spacing w:after="0" w:line="240" w:lineRule="auto"/>
    </w:pPr>
  </w:style>
  <w:style w:type="paragraph" w:styleId="BodyText">
    <w:name w:val="Body Text"/>
    <w:basedOn w:val="Normal"/>
    <w:link w:val="BodyTextChar"/>
    <w:rsid w:val="001B4B8F"/>
    <w:pPr>
      <w:widowControl w:val="0"/>
      <w:spacing w:after="0" w:line="240" w:lineRule="auto"/>
      <w:ind w:right="-18"/>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1B4B8F"/>
    <w:rPr>
      <w:rFonts w:ascii="Times New Roman" w:eastAsia="Times New Roman" w:hAnsi="Times New Roman" w:cs="Times New Roman"/>
      <w:snapToGrid w:val="0"/>
      <w:sz w:val="24"/>
      <w:szCs w:val="20"/>
    </w:rPr>
  </w:style>
  <w:style w:type="character" w:styleId="PageNumber">
    <w:name w:val="page number"/>
    <w:basedOn w:val="DefaultParagraphFont"/>
    <w:uiPriority w:val="99"/>
    <w:rsid w:val="001B4B8F"/>
  </w:style>
  <w:style w:type="paragraph" w:styleId="ListParagraph">
    <w:name w:val="List Paragraph"/>
    <w:basedOn w:val="Normal"/>
    <w:uiPriority w:val="34"/>
    <w:qFormat/>
    <w:rsid w:val="00C3585A"/>
    <w:pPr>
      <w:ind w:left="720"/>
    </w:pPr>
    <w:rPr>
      <w:rFonts w:ascii="Calibri" w:eastAsia="Times New Roman" w:hAnsi="Calibri" w:cs="Calibri"/>
    </w:rPr>
  </w:style>
  <w:style w:type="paragraph" w:styleId="PlainText">
    <w:name w:val="Plain Text"/>
    <w:basedOn w:val="Normal"/>
    <w:link w:val="PlainTextChar"/>
    <w:rsid w:val="00213A2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13A29"/>
    <w:rPr>
      <w:rFonts w:ascii="Courier New" w:eastAsia="Times New Roman" w:hAnsi="Courier New" w:cs="Courier New"/>
      <w:sz w:val="20"/>
      <w:szCs w:val="20"/>
    </w:rPr>
  </w:style>
  <w:style w:type="paragraph" w:styleId="BodyText2">
    <w:name w:val="Body Text 2"/>
    <w:basedOn w:val="Normal"/>
    <w:link w:val="BodyText2Char"/>
    <w:uiPriority w:val="99"/>
    <w:semiHidden/>
    <w:unhideWhenUsed/>
    <w:rsid w:val="003C3944"/>
    <w:pPr>
      <w:spacing w:after="120" w:line="480" w:lineRule="auto"/>
    </w:pPr>
  </w:style>
  <w:style w:type="character" w:customStyle="1" w:styleId="BodyText2Char">
    <w:name w:val="Body Text 2 Char"/>
    <w:basedOn w:val="DefaultParagraphFont"/>
    <w:link w:val="BodyText2"/>
    <w:uiPriority w:val="99"/>
    <w:semiHidden/>
    <w:rsid w:val="003C3944"/>
  </w:style>
  <w:style w:type="paragraph" w:styleId="Revision">
    <w:name w:val="Revision"/>
    <w:hidden/>
    <w:uiPriority w:val="99"/>
    <w:semiHidden/>
    <w:rsid w:val="00EF5382"/>
    <w:pPr>
      <w:spacing w:after="0" w:line="240" w:lineRule="auto"/>
    </w:pPr>
  </w:style>
  <w:style w:type="character" w:styleId="FollowedHyperlink">
    <w:name w:val="FollowedHyperlink"/>
    <w:basedOn w:val="DefaultParagraphFont"/>
    <w:uiPriority w:val="99"/>
    <w:semiHidden/>
    <w:unhideWhenUsed/>
    <w:rsid w:val="00B62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071">
      <w:bodyDiv w:val="1"/>
      <w:marLeft w:val="0"/>
      <w:marRight w:val="0"/>
      <w:marTop w:val="0"/>
      <w:marBottom w:val="0"/>
      <w:divBdr>
        <w:top w:val="none" w:sz="0" w:space="0" w:color="auto"/>
        <w:left w:val="none" w:sz="0" w:space="0" w:color="auto"/>
        <w:bottom w:val="none" w:sz="0" w:space="0" w:color="auto"/>
        <w:right w:val="none" w:sz="0" w:space="0" w:color="auto"/>
      </w:divBdr>
      <w:divsChild>
        <w:div w:id="653754033">
          <w:marLeft w:val="0"/>
          <w:marRight w:val="0"/>
          <w:marTop w:val="0"/>
          <w:marBottom w:val="0"/>
          <w:divBdr>
            <w:top w:val="none" w:sz="0" w:space="0" w:color="auto"/>
            <w:left w:val="none" w:sz="0" w:space="0" w:color="auto"/>
            <w:bottom w:val="none" w:sz="0" w:space="0" w:color="auto"/>
            <w:right w:val="none" w:sz="0" w:space="0" w:color="auto"/>
          </w:divBdr>
          <w:divsChild>
            <w:div w:id="2131436361">
              <w:marLeft w:val="0"/>
              <w:marRight w:val="0"/>
              <w:marTop w:val="0"/>
              <w:marBottom w:val="0"/>
              <w:divBdr>
                <w:top w:val="none" w:sz="0" w:space="0" w:color="auto"/>
                <w:left w:val="none" w:sz="0" w:space="0" w:color="auto"/>
                <w:bottom w:val="none" w:sz="0" w:space="0" w:color="auto"/>
                <w:right w:val="none" w:sz="0" w:space="0" w:color="auto"/>
              </w:divBdr>
              <w:divsChild>
                <w:div w:id="158664471">
                  <w:marLeft w:val="0"/>
                  <w:marRight w:val="0"/>
                  <w:marTop w:val="0"/>
                  <w:marBottom w:val="0"/>
                  <w:divBdr>
                    <w:top w:val="none" w:sz="0" w:space="0" w:color="auto"/>
                    <w:left w:val="none" w:sz="0" w:space="0" w:color="auto"/>
                    <w:bottom w:val="none" w:sz="0" w:space="0" w:color="auto"/>
                    <w:right w:val="none" w:sz="0" w:space="0" w:color="auto"/>
                  </w:divBdr>
                  <w:divsChild>
                    <w:div w:id="1398700214">
                      <w:marLeft w:val="0"/>
                      <w:marRight w:val="0"/>
                      <w:marTop w:val="0"/>
                      <w:marBottom w:val="0"/>
                      <w:divBdr>
                        <w:top w:val="none" w:sz="0" w:space="0" w:color="auto"/>
                        <w:left w:val="none" w:sz="0" w:space="0" w:color="auto"/>
                        <w:bottom w:val="none" w:sz="0" w:space="0" w:color="auto"/>
                        <w:right w:val="none" w:sz="0" w:space="0" w:color="auto"/>
                      </w:divBdr>
                      <w:divsChild>
                        <w:div w:id="608777555">
                          <w:marLeft w:val="0"/>
                          <w:marRight w:val="0"/>
                          <w:marTop w:val="0"/>
                          <w:marBottom w:val="0"/>
                          <w:divBdr>
                            <w:top w:val="none" w:sz="0" w:space="0" w:color="auto"/>
                            <w:left w:val="none" w:sz="0" w:space="0" w:color="auto"/>
                            <w:bottom w:val="none" w:sz="0" w:space="0" w:color="auto"/>
                            <w:right w:val="none" w:sz="0" w:space="0" w:color="auto"/>
                          </w:divBdr>
                          <w:divsChild>
                            <w:div w:id="1569265953">
                              <w:marLeft w:val="0"/>
                              <w:marRight w:val="0"/>
                              <w:marTop w:val="0"/>
                              <w:marBottom w:val="0"/>
                              <w:divBdr>
                                <w:top w:val="none" w:sz="0" w:space="0" w:color="auto"/>
                                <w:left w:val="none" w:sz="0" w:space="0" w:color="auto"/>
                                <w:bottom w:val="none" w:sz="0" w:space="0" w:color="auto"/>
                                <w:right w:val="none" w:sz="0" w:space="0" w:color="auto"/>
                              </w:divBdr>
                              <w:divsChild>
                                <w:div w:id="993334606">
                                  <w:marLeft w:val="0"/>
                                  <w:marRight w:val="0"/>
                                  <w:marTop w:val="0"/>
                                  <w:marBottom w:val="0"/>
                                  <w:divBdr>
                                    <w:top w:val="none" w:sz="0" w:space="0" w:color="auto"/>
                                    <w:left w:val="none" w:sz="0" w:space="0" w:color="auto"/>
                                    <w:bottom w:val="none" w:sz="0" w:space="0" w:color="auto"/>
                                    <w:right w:val="none" w:sz="0" w:space="0" w:color="auto"/>
                                  </w:divBdr>
                                  <w:divsChild>
                                    <w:div w:id="1853253787">
                                      <w:marLeft w:val="0"/>
                                      <w:marRight w:val="0"/>
                                      <w:marTop w:val="0"/>
                                      <w:marBottom w:val="0"/>
                                      <w:divBdr>
                                        <w:top w:val="none" w:sz="0" w:space="0" w:color="auto"/>
                                        <w:left w:val="none" w:sz="0" w:space="0" w:color="auto"/>
                                        <w:bottom w:val="none" w:sz="0" w:space="0" w:color="auto"/>
                                        <w:right w:val="none" w:sz="0" w:space="0" w:color="auto"/>
                                      </w:divBdr>
                                      <w:divsChild>
                                        <w:div w:id="1343704826">
                                          <w:marLeft w:val="0"/>
                                          <w:marRight w:val="0"/>
                                          <w:marTop w:val="0"/>
                                          <w:marBottom w:val="0"/>
                                          <w:divBdr>
                                            <w:top w:val="none" w:sz="0" w:space="0" w:color="auto"/>
                                            <w:left w:val="none" w:sz="0" w:space="0" w:color="auto"/>
                                            <w:bottom w:val="none" w:sz="0" w:space="0" w:color="auto"/>
                                            <w:right w:val="none" w:sz="0" w:space="0" w:color="auto"/>
                                          </w:divBdr>
                                          <w:divsChild>
                                            <w:div w:id="1946425968">
                                              <w:marLeft w:val="0"/>
                                              <w:marRight w:val="0"/>
                                              <w:marTop w:val="0"/>
                                              <w:marBottom w:val="0"/>
                                              <w:divBdr>
                                                <w:top w:val="none" w:sz="0" w:space="0" w:color="auto"/>
                                                <w:left w:val="none" w:sz="0" w:space="0" w:color="auto"/>
                                                <w:bottom w:val="single" w:sz="6" w:space="0" w:color="E5E3E3"/>
                                                <w:right w:val="none" w:sz="0" w:space="0" w:color="auto"/>
                                              </w:divBdr>
                                              <w:divsChild>
                                                <w:div w:id="538736811">
                                                  <w:marLeft w:val="0"/>
                                                  <w:marRight w:val="0"/>
                                                  <w:marTop w:val="0"/>
                                                  <w:marBottom w:val="0"/>
                                                  <w:divBdr>
                                                    <w:top w:val="none" w:sz="0" w:space="0" w:color="auto"/>
                                                    <w:left w:val="none" w:sz="0" w:space="0" w:color="auto"/>
                                                    <w:bottom w:val="none" w:sz="0" w:space="0" w:color="auto"/>
                                                    <w:right w:val="none" w:sz="0" w:space="0" w:color="auto"/>
                                                  </w:divBdr>
                                                  <w:divsChild>
                                                    <w:div w:id="626663207">
                                                      <w:marLeft w:val="0"/>
                                                      <w:marRight w:val="0"/>
                                                      <w:marTop w:val="0"/>
                                                      <w:marBottom w:val="0"/>
                                                      <w:divBdr>
                                                        <w:top w:val="none" w:sz="0" w:space="0" w:color="auto"/>
                                                        <w:left w:val="none" w:sz="0" w:space="0" w:color="auto"/>
                                                        <w:bottom w:val="none" w:sz="0" w:space="0" w:color="auto"/>
                                                        <w:right w:val="none" w:sz="0" w:space="0" w:color="auto"/>
                                                      </w:divBdr>
                                                      <w:divsChild>
                                                        <w:div w:id="121847189">
                                                          <w:marLeft w:val="0"/>
                                                          <w:marRight w:val="0"/>
                                                          <w:marTop w:val="0"/>
                                                          <w:marBottom w:val="0"/>
                                                          <w:divBdr>
                                                            <w:top w:val="none" w:sz="0" w:space="0" w:color="auto"/>
                                                            <w:left w:val="none" w:sz="0" w:space="0" w:color="auto"/>
                                                            <w:bottom w:val="none" w:sz="0" w:space="0" w:color="auto"/>
                                                            <w:right w:val="none" w:sz="0" w:space="0" w:color="auto"/>
                                                          </w:divBdr>
                                                          <w:divsChild>
                                                            <w:div w:id="1050957790">
                                                              <w:marLeft w:val="0"/>
                                                              <w:marRight w:val="0"/>
                                                              <w:marTop w:val="0"/>
                                                              <w:marBottom w:val="0"/>
                                                              <w:divBdr>
                                                                <w:top w:val="none" w:sz="0" w:space="0" w:color="auto"/>
                                                                <w:left w:val="none" w:sz="0" w:space="0" w:color="auto"/>
                                                                <w:bottom w:val="none" w:sz="0" w:space="0" w:color="auto"/>
                                                                <w:right w:val="none" w:sz="0" w:space="0" w:color="auto"/>
                                                              </w:divBdr>
                                                              <w:divsChild>
                                                                <w:div w:id="616791497">
                                                                  <w:marLeft w:val="405"/>
                                                                  <w:marRight w:val="0"/>
                                                                  <w:marTop w:val="0"/>
                                                                  <w:marBottom w:val="0"/>
                                                                  <w:divBdr>
                                                                    <w:top w:val="none" w:sz="0" w:space="0" w:color="auto"/>
                                                                    <w:left w:val="none" w:sz="0" w:space="0" w:color="auto"/>
                                                                    <w:bottom w:val="none" w:sz="0" w:space="0" w:color="auto"/>
                                                                    <w:right w:val="none" w:sz="0" w:space="0" w:color="auto"/>
                                                                  </w:divBdr>
                                                                  <w:divsChild>
                                                                    <w:div w:id="283856295">
                                                                      <w:marLeft w:val="0"/>
                                                                      <w:marRight w:val="0"/>
                                                                      <w:marTop w:val="0"/>
                                                                      <w:marBottom w:val="0"/>
                                                                      <w:divBdr>
                                                                        <w:top w:val="none" w:sz="0" w:space="0" w:color="auto"/>
                                                                        <w:left w:val="none" w:sz="0" w:space="0" w:color="auto"/>
                                                                        <w:bottom w:val="none" w:sz="0" w:space="0" w:color="auto"/>
                                                                        <w:right w:val="none" w:sz="0" w:space="0" w:color="auto"/>
                                                                      </w:divBdr>
                                                                      <w:divsChild>
                                                                        <w:div w:id="1607233854">
                                                                          <w:marLeft w:val="0"/>
                                                                          <w:marRight w:val="0"/>
                                                                          <w:marTop w:val="0"/>
                                                                          <w:marBottom w:val="0"/>
                                                                          <w:divBdr>
                                                                            <w:top w:val="none" w:sz="0" w:space="0" w:color="auto"/>
                                                                            <w:left w:val="none" w:sz="0" w:space="0" w:color="auto"/>
                                                                            <w:bottom w:val="none" w:sz="0" w:space="0" w:color="auto"/>
                                                                            <w:right w:val="none" w:sz="0" w:space="0" w:color="auto"/>
                                                                          </w:divBdr>
                                                                          <w:divsChild>
                                                                            <w:div w:id="21830774">
                                                                              <w:marLeft w:val="0"/>
                                                                              <w:marRight w:val="0"/>
                                                                              <w:marTop w:val="60"/>
                                                                              <w:marBottom w:val="0"/>
                                                                              <w:divBdr>
                                                                                <w:top w:val="none" w:sz="0" w:space="0" w:color="auto"/>
                                                                                <w:left w:val="none" w:sz="0" w:space="0" w:color="auto"/>
                                                                                <w:bottom w:val="none" w:sz="0" w:space="0" w:color="auto"/>
                                                                                <w:right w:val="none" w:sz="0" w:space="0" w:color="auto"/>
                                                                              </w:divBdr>
                                                                              <w:divsChild>
                                                                                <w:div w:id="2020500377">
                                                                                  <w:marLeft w:val="0"/>
                                                                                  <w:marRight w:val="0"/>
                                                                                  <w:marTop w:val="0"/>
                                                                                  <w:marBottom w:val="0"/>
                                                                                  <w:divBdr>
                                                                                    <w:top w:val="none" w:sz="0" w:space="0" w:color="auto"/>
                                                                                    <w:left w:val="none" w:sz="0" w:space="0" w:color="auto"/>
                                                                                    <w:bottom w:val="none" w:sz="0" w:space="0" w:color="auto"/>
                                                                                    <w:right w:val="none" w:sz="0" w:space="0" w:color="auto"/>
                                                                                  </w:divBdr>
                                                                                  <w:divsChild>
                                                                                    <w:div w:id="505901083">
                                                                                      <w:marLeft w:val="0"/>
                                                                                      <w:marRight w:val="0"/>
                                                                                      <w:marTop w:val="0"/>
                                                                                      <w:marBottom w:val="0"/>
                                                                                      <w:divBdr>
                                                                                        <w:top w:val="none" w:sz="0" w:space="0" w:color="auto"/>
                                                                                        <w:left w:val="none" w:sz="0" w:space="0" w:color="auto"/>
                                                                                        <w:bottom w:val="none" w:sz="0" w:space="0" w:color="auto"/>
                                                                                        <w:right w:val="none" w:sz="0" w:space="0" w:color="auto"/>
                                                                                      </w:divBdr>
                                                                                      <w:divsChild>
                                                                                        <w:div w:id="2013291408">
                                                                                          <w:marLeft w:val="0"/>
                                                                                          <w:marRight w:val="0"/>
                                                                                          <w:marTop w:val="0"/>
                                                                                          <w:marBottom w:val="0"/>
                                                                                          <w:divBdr>
                                                                                            <w:top w:val="none" w:sz="0" w:space="0" w:color="auto"/>
                                                                                            <w:left w:val="none" w:sz="0" w:space="0" w:color="auto"/>
                                                                                            <w:bottom w:val="none" w:sz="0" w:space="0" w:color="auto"/>
                                                                                            <w:right w:val="none" w:sz="0" w:space="0" w:color="auto"/>
                                                                                          </w:divBdr>
                                                                                          <w:divsChild>
                                                                                            <w:div w:id="306935522">
                                                                                              <w:marLeft w:val="0"/>
                                                                                              <w:marRight w:val="0"/>
                                                                                              <w:marTop w:val="0"/>
                                                                                              <w:marBottom w:val="0"/>
                                                                                              <w:divBdr>
                                                                                                <w:top w:val="none" w:sz="0" w:space="0" w:color="auto"/>
                                                                                                <w:left w:val="none" w:sz="0" w:space="0" w:color="auto"/>
                                                                                                <w:bottom w:val="none" w:sz="0" w:space="0" w:color="auto"/>
                                                                                                <w:right w:val="none" w:sz="0" w:space="0" w:color="auto"/>
                                                                                              </w:divBdr>
                                                                                              <w:divsChild>
                                                                                                <w:div w:id="2027825255">
                                                                                                  <w:marLeft w:val="0"/>
                                                                                                  <w:marRight w:val="0"/>
                                                                                                  <w:marTop w:val="0"/>
                                                                                                  <w:marBottom w:val="0"/>
                                                                                                  <w:divBdr>
                                                                                                    <w:top w:val="none" w:sz="0" w:space="0" w:color="auto"/>
                                                                                                    <w:left w:val="none" w:sz="0" w:space="0" w:color="auto"/>
                                                                                                    <w:bottom w:val="none" w:sz="0" w:space="0" w:color="auto"/>
                                                                                                    <w:right w:val="none" w:sz="0" w:space="0" w:color="auto"/>
                                                                                                  </w:divBdr>
                                                                                                  <w:divsChild>
                                                                                                    <w:div w:id="1926500486">
                                                                                                      <w:marLeft w:val="0"/>
                                                                                                      <w:marRight w:val="0"/>
                                                                                                      <w:marTop w:val="0"/>
                                                                                                      <w:marBottom w:val="0"/>
                                                                                                      <w:divBdr>
                                                                                                        <w:top w:val="none" w:sz="0" w:space="0" w:color="auto"/>
                                                                                                        <w:left w:val="none" w:sz="0" w:space="0" w:color="auto"/>
                                                                                                        <w:bottom w:val="none" w:sz="0" w:space="0" w:color="auto"/>
                                                                                                        <w:right w:val="none" w:sz="0" w:space="0" w:color="auto"/>
                                                                                                      </w:divBdr>
                                                                                                      <w:divsChild>
                                                                                                        <w:div w:id="1797407775">
                                                                                                          <w:marLeft w:val="0"/>
                                                                                                          <w:marRight w:val="0"/>
                                                                                                          <w:marTop w:val="0"/>
                                                                                                          <w:marBottom w:val="0"/>
                                                                                                          <w:divBdr>
                                                                                                            <w:top w:val="none" w:sz="0" w:space="0" w:color="auto"/>
                                                                                                            <w:left w:val="none" w:sz="0" w:space="0" w:color="auto"/>
                                                                                                            <w:bottom w:val="none" w:sz="0" w:space="0" w:color="auto"/>
                                                                                                            <w:right w:val="none" w:sz="0" w:space="0" w:color="auto"/>
                                                                                                          </w:divBdr>
                                                                                                          <w:divsChild>
                                                                                                            <w:div w:id="1679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7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omh.ny.gov/omhweb/cfrsweb/default.asp" TargetMode="External"/><Relationship Id="rId18" Type="http://schemas.openxmlformats.org/officeDocument/2006/relationships/hyperlink" Target="mailto:rate.setting@opwdd.ny.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C:\Users\thomashl\AppData\Local\bureauem\AppData\Local\Microsoft\Windows\AppData\Local\Microsoft\Windows\moessnw\AppData\Local\Microsoft\Windows\Temporary%20Internet%20Files\Content.Outlook\06-07%20CFR%20Manual\New" TargetMode="External"/><Relationship Id="rId17" Type="http://schemas.openxmlformats.org/officeDocument/2006/relationships/hyperlink" Target="mailto:CFR@opwdd.ny.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oms.nysed.gov/rsu/Manuals_Forms/Manuals/CFRManual/hom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s.nysed.gov/rsu/Manuals_For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elpdesk@omh.ny.go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pps.omh.ny.gov/omhweb/cfrsweb/default.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omh.ny.gov/omhweb/listserv/cfr.htm"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B36EB161B24545B5D260A336F7EBE6"/>
        <w:category>
          <w:name w:val="General"/>
          <w:gallery w:val="placeholder"/>
        </w:category>
        <w:types>
          <w:type w:val="bbPlcHdr"/>
        </w:types>
        <w:behaviors>
          <w:behavior w:val="content"/>
        </w:behaviors>
        <w:guid w:val="{F50B34F6-E02D-2B44-8594-D753F03878D5}"/>
      </w:docPartPr>
      <w:docPartBody>
        <w:p w:rsidR="00F30285" w:rsidRDefault="00F30285" w:rsidP="00F30285">
          <w:pPr>
            <w:pStyle w:val="EBB36EB161B24545B5D260A336F7EBE6"/>
          </w:pPr>
          <w:r>
            <w:t>[Type text]</w:t>
          </w:r>
        </w:p>
      </w:docPartBody>
    </w:docPart>
    <w:docPart>
      <w:docPartPr>
        <w:name w:val="C01DED565B29E047ADCCD0619365C622"/>
        <w:category>
          <w:name w:val="General"/>
          <w:gallery w:val="placeholder"/>
        </w:category>
        <w:types>
          <w:type w:val="bbPlcHdr"/>
        </w:types>
        <w:behaviors>
          <w:behavior w:val="content"/>
        </w:behaviors>
        <w:guid w:val="{E6313596-D61B-B947-B641-4BF985341D9F}"/>
      </w:docPartPr>
      <w:docPartBody>
        <w:p w:rsidR="00F30285" w:rsidRDefault="00F30285" w:rsidP="00F30285">
          <w:pPr>
            <w:pStyle w:val="C01DED565B29E047ADCCD0619365C622"/>
          </w:pPr>
          <w:r>
            <w:t>[Type text]</w:t>
          </w:r>
        </w:p>
      </w:docPartBody>
    </w:docPart>
    <w:docPart>
      <w:docPartPr>
        <w:name w:val="542979AD8F88354C85AFE1058DFE0B4A"/>
        <w:category>
          <w:name w:val="General"/>
          <w:gallery w:val="placeholder"/>
        </w:category>
        <w:types>
          <w:type w:val="bbPlcHdr"/>
        </w:types>
        <w:behaviors>
          <w:behavior w:val="content"/>
        </w:behaviors>
        <w:guid w:val="{BAC31C6C-F2E5-0E4D-B804-D26CCBE04CEA}"/>
      </w:docPartPr>
      <w:docPartBody>
        <w:p w:rsidR="00F30285" w:rsidRDefault="00F30285" w:rsidP="00F30285">
          <w:pPr>
            <w:pStyle w:val="542979AD8F88354C85AFE1058DFE0B4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10202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85"/>
    <w:rsid w:val="00006228"/>
    <w:rsid w:val="00010541"/>
    <w:rsid w:val="000308CE"/>
    <w:rsid w:val="00052AEB"/>
    <w:rsid w:val="00086960"/>
    <w:rsid w:val="00090D7E"/>
    <w:rsid w:val="000E1949"/>
    <w:rsid w:val="000E7C62"/>
    <w:rsid w:val="000F1A87"/>
    <w:rsid w:val="00122424"/>
    <w:rsid w:val="00182D9E"/>
    <w:rsid w:val="001978D4"/>
    <w:rsid w:val="001A07E0"/>
    <w:rsid w:val="001A096F"/>
    <w:rsid w:val="001A336C"/>
    <w:rsid w:val="001B7F38"/>
    <w:rsid w:val="001C1523"/>
    <w:rsid w:val="00202EEB"/>
    <w:rsid w:val="00214941"/>
    <w:rsid w:val="00231C26"/>
    <w:rsid w:val="002346E1"/>
    <w:rsid w:val="00250A58"/>
    <w:rsid w:val="00254DEA"/>
    <w:rsid w:val="0026317B"/>
    <w:rsid w:val="00264ABF"/>
    <w:rsid w:val="00286234"/>
    <w:rsid w:val="00297267"/>
    <w:rsid w:val="002A3ABA"/>
    <w:rsid w:val="002A6445"/>
    <w:rsid w:val="002C683D"/>
    <w:rsid w:val="0031279D"/>
    <w:rsid w:val="0032300B"/>
    <w:rsid w:val="003636BA"/>
    <w:rsid w:val="00371BEF"/>
    <w:rsid w:val="00373039"/>
    <w:rsid w:val="003901BD"/>
    <w:rsid w:val="003956CB"/>
    <w:rsid w:val="003A10DE"/>
    <w:rsid w:val="003A197E"/>
    <w:rsid w:val="003B572B"/>
    <w:rsid w:val="003B58EF"/>
    <w:rsid w:val="003B7F9A"/>
    <w:rsid w:val="003C29F9"/>
    <w:rsid w:val="003C5678"/>
    <w:rsid w:val="003E41B1"/>
    <w:rsid w:val="003F3AAC"/>
    <w:rsid w:val="003F56EE"/>
    <w:rsid w:val="00414771"/>
    <w:rsid w:val="00417172"/>
    <w:rsid w:val="004260E8"/>
    <w:rsid w:val="00437D8F"/>
    <w:rsid w:val="00450F84"/>
    <w:rsid w:val="0047299E"/>
    <w:rsid w:val="00477452"/>
    <w:rsid w:val="0049205D"/>
    <w:rsid w:val="004975FE"/>
    <w:rsid w:val="004D42F5"/>
    <w:rsid w:val="004D5C2A"/>
    <w:rsid w:val="004E05E2"/>
    <w:rsid w:val="004E3FE9"/>
    <w:rsid w:val="004E42E7"/>
    <w:rsid w:val="00500EED"/>
    <w:rsid w:val="00505553"/>
    <w:rsid w:val="005071BE"/>
    <w:rsid w:val="00532B86"/>
    <w:rsid w:val="005433A8"/>
    <w:rsid w:val="005461A3"/>
    <w:rsid w:val="00565EAD"/>
    <w:rsid w:val="00591ABA"/>
    <w:rsid w:val="00595E7F"/>
    <w:rsid w:val="005974A0"/>
    <w:rsid w:val="005A410A"/>
    <w:rsid w:val="005B1E7E"/>
    <w:rsid w:val="005B31EE"/>
    <w:rsid w:val="005B73A7"/>
    <w:rsid w:val="005C43C0"/>
    <w:rsid w:val="005F31FF"/>
    <w:rsid w:val="00616640"/>
    <w:rsid w:val="00623DAD"/>
    <w:rsid w:val="00626C26"/>
    <w:rsid w:val="00657F71"/>
    <w:rsid w:val="006852A6"/>
    <w:rsid w:val="00695317"/>
    <w:rsid w:val="006C1BEC"/>
    <w:rsid w:val="006D5A49"/>
    <w:rsid w:val="006D6C18"/>
    <w:rsid w:val="00702CCE"/>
    <w:rsid w:val="00704A00"/>
    <w:rsid w:val="0070602C"/>
    <w:rsid w:val="0075224C"/>
    <w:rsid w:val="00754264"/>
    <w:rsid w:val="00784C87"/>
    <w:rsid w:val="007959BB"/>
    <w:rsid w:val="007B0A82"/>
    <w:rsid w:val="007C2BB1"/>
    <w:rsid w:val="007D041C"/>
    <w:rsid w:val="007F0EEE"/>
    <w:rsid w:val="00800BB8"/>
    <w:rsid w:val="008055F0"/>
    <w:rsid w:val="00815095"/>
    <w:rsid w:val="00835CF2"/>
    <w:rsid w:val="00842033"/>
    <w:rsid w:val="008430F8"/>
    <w:rsid w:val="008451ED"/>
    <w:rsid w:val="008541FD"/>
    <w:rsid w:val="00855EDE"/>
    <w:rsid w:val="008623B2"/>
    <w:rsid w:val="00870EE9"/>
    <w:rsid w:val="00872479"/>
    <w:rsid w:val="00883DD2"/>
    <w:rsid w:val="008A5813"/>
    <w:rsid w:val="009003EC"/>
    <w:rsid w:val="00914520"/>
    <w:rsid w:val="00931011"/>
    <w:rsid w:val="0093644F"/>
    <w:rsid w:val="00942FDC"/>
    <w:rsid w:val="00962C5E"/>
    <w:rsid w:val="0097320A"/>
    <w:rsid w:val="00981373"/>
    <w:rsid w:val="00997694"/>
    <w:rsid w:val="009A14DF"/>
    <w:rsid w:val="009B08EF"/>
    <w:rsid w:val="009B2F9B"/>
    <w:rsid w:val="009C6C11"/>
    <w:rsid w:val="009D13F4"/>
    <w:rsid w:val="009D4198"/>
    <w:rsid w:val="009E3315"/>
    <w:rsid w:val="009F589C"/>
    <w:rsid w:val="00A12B02"/>
    <w:rsid w:val="00A15BFD"/>
    <w:rsid w:val="00A24DC5"/>
    <w:rsid w:val="00A252BF"/>
    <w:rsid w:val="00A2548F"/>
    <w:rsid w:val="00A5363A"/>
    <w:rsid w:val="00A57A7B"/>
    <w:rsid w:val="00A61F28"/>
    <w:rsid w:val="00A70350"/>
    <w:rsid w:val="00A7036B"/>
    <w:rsid w:val="00A756E9"/>
    <w:rsid w:val="00A77835"/>
    <w:rsid w:val="00A9073E"/>
    <w:rsid w:val="00AA3A9D"/>
    <w:rsid w:val="00AA4208"/>
    <w:rsid w:val="00AF068C"/>
    <w:rsid w:val="00B0204E"/>
    <w:rsid w:val="00B421C5"/>
    <w:rsid w:val="00B45B55"/>
    <w:rsid w:val="00B45EF6"/>
    <w:rsid w:val="00B5006E"/>
    <w:rsid w:val="00B534C7"/>
    <w:rsid w:val="00B6147F"/>
    <w:rsid w:val="00B62346"/>
    <w:rsid w:val="00B758DC"/>
    <w:rsid w:val="00BB52A8"/>
    <w:rsid w:val="00BB54C1"/>
    <w:rsid w:val="00BC094A"/>
    <w:rsid w:val="00BC2F2F"/>
    <w:rsid w:val="00BC38AA"/>
    <w:rsid w:val="00BC4938"/>
    <w:rsid w:val="00BD3BCD"/>
    <w:rsid w:val="00BD7454"/>
    <w:rsid w:val="00BE55C0"/>
    <w:rsid w:val="00C20FA1"/>
    <w:rsid w:val="00C362E9"/>
    <w:rsid w:val="00C5144B"/>
    <w:rsid w:val="00C73704"/>
    <w:rsid w:val="00C757DF"/>
    <w:rsid w:val="00C92825"/>
    <w:rsid w:val="00CA3F4D"/>
    <w:rsid w:val="00CC5B7E"/>
    <w:rsid w:val="00CD3402"/>
    <w:rsid w:val="00CE014A"/>
    <w:rsid w:val="00CF7791"/>
    <w:rsid w:val="00D02FE2"/>
    <w:rsid w:val="00D0569D"/>
    <w:rsid w:val="00D16DA3"/>
    <w:rsid w:val="00D259BD"/>
    <w:rsid w:val="00D33BB1"/>
    <w:rsid w:val="00D349D0"/>
    <w:rsid w:val="00D379BC"/>
    <w:rsid w:val="00D4382F"/>
    <w:rsid w:val="00D71524"/>
    <w:rsid w:val="00D84768"/>
    <w:rsid w:val="00D946D2"/>
    <w:rsid w:val="00DE2DD9"/>
    <w:rsid w:val="00DE78DD"/>
    <w:rsid w:val="00E16513"/>
    <w:rsid w:val="00E254D1"/>
    <w:rsid w:val="00E34DCA"/>
    <w:rsid w:val="00E404B0"/>
    <w:rsid w:val="00E511C6"/>
    <w:rsid w:val="00E56774"/>
    <w:rsid w:val="00E725C9"/>
    <w:rsid w:val="00E75B56"/>
    <w:rsid w:val="00E81CFE"/>
    <w:rsid w:val="00E96B1D"/>
    <w:rsid w:val="00E96DBF"/>
    <w:rsid w:val="00EA5E64"/>
    <w:rsid w:val="00EB6CC4"/>
    <w:rsid w:val="00ED69AC"/>
    <w:rsid w:val="00ED77B9"/>
    <w:rsid w:val="00EE2118"/>
    <w:rsid w:val="00F0760C"/>
    <w:rsid w:val="00F07957"/>
    <w:rsid w:val="00F07DE6"/>
    <w:rsid w:val="00F1215A"/>
    <w:rsid w:val="00F274E7"/>
    <w:rsid w:val="00F30285"/>
    <w:rsid w:val="00F372F6"/>
    <w:rsid w:val="00F70E0F"/>
    <w:rsid w:val="00F72468"/>
    <w:rsid w:val="00F75D7E"/>
    <w:rsid w:val="00FC0E46"/>
    <w:rsid w:val="00FD1242"/>
    <w:rsid w:val="00FD1C71"/>
    <w:rsid w:val="00FD413A"/>
    <w:rsid w:val="00FE328C"/>
    <w:rsid w:val="00FE7771"/>
    <w:rsid w:val="00FF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36EB161B24545B5D260A336F7EBE6">
    <w:name w:val="EBB36EB161B24545B5D260A336F7EBE6"/>
    <w:rsid w:val="00F30285"/>
  </w:style>
  <w:style w:type="paragraph" w:customStyle="1" w:styleId="C01DED565B29E047ADCCD0619365C622">
    <w:name w:val="C01DED565B29E047ADCCD0619365C622"/>
    <w:rsid w:val="00F30285"/>
  </w:style>
  <w:style w:type="paragraph" w:customStyle="1" w:styleId="542979AD8F88354C85AFE1058DFE0B4A">
    <w:name w:val="542979AD8F88354C85AFE1058DFE0B4A"/>
    <w:rsid w:val="00F30285"/>
  </w:style>
  <w:style w:type="paragraph" w:customStyle="1" w:styleId="BFA03532751DAF43916D5D7120A4AFD3">
    <w:name w:val="BFA03532751DAF43916D5D7120A4AFD3"/>
    <w:rsid w:val="00F30285"/>
  </w:style>
  <w:style w:type="paragraph" w:customStyle="1" w:styleId="E5692957B8DF324BAB52D5425BCADBB8">
    <w:name w:val="E5692957B8DF324BAB52D5425BCADBB8"/>
    <w:rsid w:val="00F30285"/>
  </w:style>
  <w:style w:type="paragraph" w:customStyle="1" w:styleId="4ADC320BB32F114CBEFECC785267056A">
    <w:name w:val="4ADC320BB32F114CBEFECC785267056A"/>
    <w:rsid w:val="00F30285"/>
  </w:style>
  <w:style w:type="paragraph" w:customStyle="1" w:styleId="93CA1C94F336469EBE8D7721954BA7E5">
    <w:name w:val="93CA1C94F336469EBE8D7721954BA7E5"/>
    <w:rsid w:val="004E42E7"/>
    <w:pPr>
      <w:spacing w:after="160" w:line="259" w:lineRule="auto"/>
    </w:pPr>
    <w:rPr>
      <w:sz w:val="22"/>
      <w:szCs w:val="22"/>
      <w:lang w:eastAsia="en-US"/>
    </w:rPr>
  </w:style>
  <w:style w:type="paragraph" w:customStyle="1" w:styleId="B179307326114204A91286B6F90B5A0D">
    <w:name w:val="B179307326114204A91286B6F90B5A0D"/>
    <w:rsid w:val="00CD3402"/>
    <w:pPr>
      <w:spacing w:after="160" w:line="259" w:lineRule="auto"/>
    </w:pPr>
    <w:rPr>
      <w:sz w:val="22"/>
      <w:szCs w:val="22"/>
      <w:lang w:eastAsia="en-US"/>
    </w:rPr>
  </w:style>
  <w:style w:type="paragraph" w:customStyle="1" w:styleId="273EC12DA2264E17BECFB825AD56D999">
    <w:name w:val="273EC12DA2264E17BECFB825AD56D999"/>
    <w:rsid w:val="00CD3402"/>
    <w:pPr>
      <w:spacing w:after="160" w:line="259" w:lineRule="auto"/>
    </w:pPr>
    <w:rPr>
      <w:sz w:val="22"/>
      <w:szCs w:val="22"/>
      <w:lang w:eastAsia="en-US"/>
    </w:rPr>
  </w:style>
  <w:style w:type="paragraph" w:customStyle="1" w:styleId="9AB86220B5784D64A2EB52CA371469A6">
    <w:name w:val="9AB86220B5784D64A2EB52CA371469A6"/>
    <w:rsid w:val="00CD3402"/>
    <w:pPr>
      <w:spacing w:after="160" w:line="259" w:lineRule="auto"/>
    </w:pPr>
    <w:rPr>
      <w:sz w:val="22"/>
      <w:szCs w:val="22"/>
      <w:lang w:eastAsia="en-US"/>
    </w:rPr>
  </w:style>
  <w:style w:type="paragraph" w:customStyle="1" w:styleId="C957F693E97D434389D259F4F6483E61">
    <w:name w:val="C957F693E97D434389D259F4F6483E61"/>
    <w:rsid w:val="00A252BF"/>
    <w:pPr>
      <w:spacing w:after="160" w:line="259" w:lineRule="auto"/>
    </w:pPr>
    <w:rPr>
      <w:sz w:val="22"/>
      <w:szCs w:val="22"/>
      <w:lang w:eastAsia="en-US"/>
    </w:rPr>
  </w:style>
  <w:style w:type="paragraph" w:customStyle="1" w:styleId="966A90667AC74C62AA2F9F3750CDC622">
    <w:name w:val="966A90667AC74C62AA2F9F3750CDC622"/>
    <w:rsid w:val="00A252BF"/>
    <w:pPr>
      <w:spacing w:after="160" w:line="259" w:lineRule="auto"/>
    </w:pPr>
    <w:rPr>
      <w:sz w:val="22"/>
      <w:szCs w:val="22"/>
      <w:lang w:eastAsia="en-US"/>
    </w:rPr>
  </w:style>
  <w:style w:type="paragraph" w:customStyle="1" w:styleId="F29CDB39A9AF49548BD84401581329E9">
    <w:name w:val="F29CDB39A9AF49548BD84401581329E9"/>
    <w:rsid w:val="00A252BF"/>
    <w:pPr>
      <w:spacing w:after="160" w:line="259" w:lineRule="auto"/>
    </w:pPr>
    <w:rPr>
      <w:sz w:val="22"/>
      <w:szCs w:val="22"/>
      <w:lang w:eastAsia="en-US"/>
    </w:rPr>
  </w:style>
  <w:style w:type="paragraph" w:customStyle="1" w:styleId="D93B6B32C79B4320BA8D2FC4E582E827">
    <w:name w:val="D93B6B32C79B4320BA8D2FC4E582E827"/>
    <w:rsid w:val="00A252BF"/>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2BE4B-5290-409F-B496-1F61D75A8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A4FE5-0C2F-4123-89A9-8FCE851FFE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4.xml><?xml version="1.0" encoding="utf-8"?>
<ds:datastoreItem xmlns:ds="http://schemas.openxmlformats.org/officeDocument/2006/customXml" ds:itemID="{0FEF248D-529C-41A0-AD61-2B77B63E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Jennifer</dc:creator>
  <cp:keywords/>
  <dc:description/>
  <cp:lastModifiedBy>thomas-wilklow, heidi (OPWDD)</cp:lastModifiedBy>
  <cp:revision>4</cp:revision>
  <cp:lastPrinted>2017-07-05T19:07:00Z</cp:lastPrinted>
  <dcterms:created xsi:type="dcterms:W3CDTF">2018-05-01T18:51:00Z</dcterms:created>
  <dcterms:modified xsi:type="dcterms:W3CDTF">2018-05-01T19:12:00Z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